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8EE" w:rsidRDefault="003A68EE" w:rsidP="00B81A2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ПДО Каримова Р.М. объединение «Наследие»</w:t>
      </w:r>
    </w:p>
    <w:p w:rsidR="00B81A2F" w:rsidRPr="00B81A2F" w:rsidRDefault="00B81A2F" w:rsidP="00B81A2F">
      <w:pPr>
        <w:jc w:val="center"/>
        <w:rPr>
          <w:rFonts w:ascii="Times New Roman" w:hAnsi="Times New Roman" w:cs="Times New Roman"/>
          <w:sz w:val="28"/>
          <w:szCs w:val="28"/>
        </w:rPr>
      </w:pPr>
      <w:r w:rsidRPr="00B81A2F">
        <w:rPr>
          <w:rFonts w:ascii="Times New Roman" w:hAnsi="Times New Roman" w:cs="Times New Roman"/>
          <w:sz w:val="28"/>
          <w:szCs w:val="28"/>
        </w:rPr>
        <w:t>Тема: 28апреля – Основные термины в музееведении.</w:t>
      </w:r>
    </w:p>
    <w:p w:rsidR="00B81A2F" w:rsidRDefault="00E154E0" w:rsidP="00B81A2F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Дата: 28</w:t>
      </w:r>
      <w:bookmarkStart w:id="0" w:name="_GoBack"/>
      <w:bookmarkEnd w:id="0"/>
      <w:r w:rsidR="00B81A2F">
        <w:rPr>
          <w:rFonts w:ascii="Times New Roman" w:eastAsia="Calibri" w:hAnsi="Times New Roman" w:cs="Times New Roman"/>
          <w:sz w:val="28"/>
          <w:szCs w:val="28"/>
        </w:rPr>
        <w:t>.04.2020</w:t>
      </w:r>
    </w:p>
    <w:p w:rsidR="00FF536B" w:rsidRDefault="00B81A2F" w:rsidP="00FF536B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Цель занятия:</w:t>
      </w:r>
      <w:r w:rsidRPr="00B81A2F"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познакомить учеников первичными навыками</w:t>
      </w:r>
      <w:r w:rsidRPr="00B81A2F">
        <w:rPr>
          <w:rFonts w:ascii="Times New Roman" w:eastAsia="Calibri" w:hAnsi="Times New Roman" w:cs="Times New Roman"/>
          <w:sz w:val="28"/>
          <w:szCs w:val="28"/>
        </w:rPr>
        <w:t xml:space="preserve"> современных музейных технологий, развить практ</w:t>
      </w:r>
      <w:r>
        <w:rPr>
          <w:rFonts w:ascii="Times New Roman" w:eastAsia="Calibri" w:hAnsi="Times New Roman" w:cs="Times New Roman"/>
          <w:sz w:val="28"/>
          <w:szCs w:val="28"/>
        </w:rPr>
        <w:t xml:space="preserve">ические навыки музейной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работы;</w:t>
      </w:r>
      <w:r w:rsidRPr="00B81A2F">
        <w:rPr>
          <w:rFonts w:ascii="Times New Roman" w:eastAsia="Calibri" w:hAnsi="Times New Roman" w:cs="Times New Roman"/>
          <w:sz w:val="28"/>
          <w:szCs w:val="28"/>
        </w:rPr>
        <w:t>побудить</w:t>
      </w:r>
      <w:proofErr w:type="spellEnd"/>
      <w:r w:rsidRPr="00B81A2F">
        <w:rPr>
          <w:rFonts w:ascii="Times New Roman" w:eastAsia="Calibri" w:hAnsi="Times New Roman" w:cs="Times New Roman"/>
          <w:sz w:val="28"/>
          <w:szCs w:val="28"/>
        </w:rPr>
        <w:t xml:space="preserve"> учащихся к созидательной деятельности;</w:t>
      </w:r>
    </w:p>
    <w:p w:rsidR="00EB22D2" w:rsidRPr="00EB22D2" w:rsidRDefault="00EB22D2" w:rsidP="00FF536B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EC"/>
        </w:rPr>
        <w:t>Организационный момент.</w:t>
      </w:r>
    </w:p>
    <w:p w:rsidR="00FF536B" w:rsidRDefault="00FF536B" w:rsidP="00FF536B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B9462F">
        <w:rPr>
          <w:rFonts w:ascii="Times New Roman" w:hAnsi="Times New Roman" w:cs="Times New Roman"/>
          <w:sz w:val="28"/>
          <w:szCs w:val="28"/>
        </w:rPr>
        <w:t>Добрый день Наследники!</w:t>
      </w:r>
      <w:r>
        <w:rPr>
          <w:rFonts w:ascii="Times New Roman" w:hAnsi="Times New Roman" w:cs="Times New Roman"/>
          <w:sz w:val="28"/>
          <w:szCs w:val="28"/>
        </w:rPr>
        <w:t xml:space="preserve">  Начнем сегодняшнее занятие с игры ассоциаций.</w:t>
      </w:r>
    </w:p>
    <w:p w:rsidR="00FF536B" w:rsidRDefault="00FF536B" w:rsidP="00FF536B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FF536B">
        <w:rPr>
          <w:rFonts w:ascii="Times New Roman" w:hAnsi="Times New Roman" w:cs="Times New Roman"/>
          <w:sz w:val="28"/>
          <w:szCs w:val="28"/>
        </w:rPr>
        <w:t>Каждый участник обсуждения должен выбрать одно ключевое слово</w:t>
      </w:r>
      <w:r>
        <w:rPr>
          <w:rFonts w:ascii="Times New Roman" w:hAnsi="Times New Roman" w:cs="Times New Roman"/>
          <w:sz w:val="28"/>
          <w:szCs w:val="28"/>
        </w:rPr>
        <w:t xml:space="preserve"> «МУЗЕЙ»</w:t>
      </w:r>
      <w:r w:rsidRPr="00FF536B">
        <w:rPr>
          <w:rFonts w:ascii="Times New Roman" w:hAnsi="Times New Roman" w:cs="Times New Roman"/>
          <w:sz w:val="28"/>
          <w:szCs w:val="28"/>
        </w:rPr>
        <w:t xml:space="preserve"> и составить схему ассоциаций. </w:t>
      </w:r>
    </w:p>
    <w:p w:rsidR="00EB22D2" w:rsidRPr="00EB22D2" w:rsidRDefault="00EB22D2" w:rsidP="00EB22D2">
      <w:pPr>
        <w:spacing w:after="298" w:line="240" w:lineRule="auto"/>
        <w:ind w:left="-1" w:firstLine="852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hAnsi="Times New Roman" w:cs="Times New Roman"/>
          <w:b/>
          <w:i/>
          <w:sz w:val="28"/>
          <w:szCs w:val="28"/>
        </w:rPr>
        <w:t>Задание 1.</w:t>
      </w:r>
      <w:r w:rsidRPr="00EB22D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Прочитайте разнообразные высказывания о музее и распределите их в соответствии с вашей точкой зрения. </w:t>
      </w:r>
    </w:p>
    <w:p w:rsidR="00EB22D2" w:rsidRPr="00EB22D2" w:rsidRDefault="00EB22D2" w:rsidP="00EB22D2">
      <w:pPr>
        <w:spacing w:after="266" w:line="244" w:lineRule="auto"/>
        <w:ind w:right="-1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288" w:type="dxa"/>
        <w:tblInd w:w="-107" w:type="dxa"/>
        <w:tblCellMar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2307"/>
        <w:gridCol w:w="2333"/>
        <w:gridCol w:w="2333"/>
        <w:gridCol w:w="2315"/>
      </w:tblGrid>
      <w:tr w:rsidR="00EB22D2" w:rsidRPr="00EB22D2" w:rsidTr="00EB22D2">
        <w:trPr>
          <w:trHeight w:val="329"/>
        </w:trPr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hideMark/>
          </w:tcPr>
          <w:p w:rsidR="00EB22D2" w:rsidRPr="00EB22D2" w:rsidRDefault="00EB22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 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hideMark/>
          </w:tcPr>
          <w:p w:rsidR="00EB22D2" w:rsidRPr="00EB22D2" w:rsidRDefault="00EB22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Скорее да 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hideMark/>
          </w:tcPr>
          <w:p w:rsidR="00EB22D2" w:rsidRPr="00EB22D2" w:rsidRDefault="00EB22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Скорее нет 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hideMark/>
          </w:tcPr>
          <w:p w:rsidR="00EB22D2" w:rsidRPr="00EB22D2" w:rsidRDefault="00EB22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Нет </w:t>
            </w:r>
          </w:p>
        </w:tc>
      </w:tr>
      <w:tr w:rsidR="00EB22D2" w:rsidRPr="00EB22D2" w:rsidTr="00EB22D2">
        <w:trPr>
          <w:trHeight w:val="332"/>
        </w:trPr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2D2" w:rsidRPr="00EB22D2" w:rsidRDefault="00EB22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2D2" w:rsidRPr="00EB22D2" w:rsidRDefault="00EB22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2D2" w:rsidRPr="00EB22D2" w:rsidRDefault="00EB22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2D2" w:rsidRPr="00EB22D2" w:rsidRDefault="00EB22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</w:p>
        </w:tc>
      </w:tr>
      <w:tr w:rsidR="00EB22D2" w:rsidRPr="00EB22D2" w:rsidTr="00EB22D2">
        <w:trPr>
          <w:trHeight w:val="334"/>
        </w:trPr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2D2" w:rsidRPr="00EB22D2" w:rsidRDefault="00EB22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2D2" w:rsidRPr="00EB22D2" w:rsidRDefault="00EB22D2">
            <w:pPr>
              <w:ind w:left="1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2D2" w:rsidRPr="00EB22D2" w:rsidRDefault="00EB22D2">
            <w:pPr>
              <w:ind w:left="1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22D2" w:rsidRPr="00EB22D2" w:rsidRDefault="00EB22D2">
            <w:pPr>
              <w:ind w:left="1"/>
              <w:rPr>
                <w:rFonts w:ascii="Times New Roman" w:hAnsi="Times New Roman" w:cs="Times New Roman"/>
                <w:sz w:val="28"/>
                <w:szCs w:val="28"/>
              </w:rPr>
            </w:pPr>
            <w:r w:rsidRPr="00EB22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EB22D2" w:rsidRPr="00EB22D2" w:rsidRDefault="00EB22D2" w:rsidP="00EB22D2">
      <w:pPr>
        <w:spacing w:after="301" w:line="240" w:lineRule="auto"/>
        <w:ind w:left="-1" w:firstLine="852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Какие из высказываний в большей степени соответствуют тем, что зашифрованы </w:t>
      </w:r>
    </w:p>
    <w:p w:rsidR="00EB22D2" w:rsidRPr="00EB22D2" w:rsidRDefault="00EB22D2" w:rsidP="00EB22D2">
      <w:pPr>
        <w:spacing w:after="298" w:line="244" w:lineRule="auto"/>
        <w:ind w:left="10" w:right="-15" w:hanging="10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i/>
          <w:sz w:val="28"/>
          <w:szCs w:val="28"/>
        </w:rPr>
        <w:t xml:space="preserve">Высказывания о музее: </w:t>
      </w:r>
    </w:p>
    <w:p w:rsidR="00EB22D2" w:rsidRPr="00EB22D2" w:rsidRDefault="00EB22D2" w:rsidP="00EB22D2">
      <w:pPr>
        <w:numPr>
          <w:ilvl w:val="0"/>
          <w:numId w:val="1"/>
        </w:numPr>
        <w:spacing w:after="58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Музеи – это конгломераты памяти (Г. Александров). </w:t>
      </w:r>
    </w:p>
    <w:p w:rsidR="00EB22D2" w:rsidRPr="00EB22D2" w:rsidRDefault="00EB22D2" w:rsidP="00EB22D2">
      <w:pPr>
        <w:numPr>
          <w:ilvl w:val="0"/>
          <w:numId w:val="1"/>
        </w:numPr>
        <w:spacing w:after="58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Музеи – это кладбища искусства (А. де </w:t>
      </w:r>
      <w:proofErr w:type="spellStart"/>
      <w:r w:rsidRPr="00EB22D2">
        <w:rPr>
          <w:rFonts w:ascii="Times New Roman" w:eastAsia="Times New Roman" w:hAnsi="Times New Roman" w:cs="Times New Roman"/>
          <w:sz w:val="28"/>
          <w:szCs w:val="28"/>
        </w:rPr>
        <w:t>Ламартин</w:t>
      </w:r>
      <w:proofErr w:type="spellEnd"/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EB22D2" w:rsidRPr="00EB22D2" w:rsidRDefault="00EB22D2" w:rsidP="00EB22D2">
      <w:pPr>
        <w:numPr>
          <w:ilvl w:val="0"/>
          <w:numId w:val="1"/>
        </w:numPr>
        <w:spacing w:after="58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Музеи – это воскресная резиденция масс (В. </w:t>
      </w:r>
      <w:proofErr w:type="spellStart"/>
      <w:r w:rsidRPr="00EB22D2">
        <w:rPr>
          <w:rFonts w:ascii="Times New Roman" w:eastAsia="Times New Roman" w:hAnsi="Times New Roman" w:cs="Times New Roman"/>
          <w:sz w:val="28"/>
          <w:szCs w:val="28"/>
        </w:rPr>
        <w:t>Лоранц</w:t>
      </w:r>
      <w:proofErr w:type="spellEnd"/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EB22D2" w:rsidRPr="00EB22D2" w:rsidRDefault="00EB22D2" w:rsidP="00EB22D2">
      <w:pPr>
        <w:numPr>
          <w:ilvl w:val="0"/>
          <w:numId w:val="1"/>
        </w:numPr>
        <w:spacing w:after="58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Музей – общественное учреждение для хранения произведений искусства, научных коллекций, образцов промышленности (словарь Брокгауза и Эфрона). </w:t>
      </w:r>
    </w:p>
    <w:p w:rsidR="00EB22D2" w:rsidRPr="00EB22D2" w:rsidRDefault="00EB22D2" w:rsidP="00EB22D2">
      <w:pPr>
        <w:numPr>
          <w:ilvl w:val="0"/>
          <w:numId w:val="1"/>
        </w:numPr>
        <w:spacing w:after="58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Музей – это одно из самых устойчивых культурных образований цивилизации, феномен культуры, посредством которого осуществляется отбор, сохранение и презентация объектов культуры и природы, признанных обществом как ценность, подлежащая передаче из поколения в поколение (Б.А. Столяров). </w:t>
      </w:r>
    </w:p>
    <w:p w:rsidR="00EB22D2" w:rsidRPr="00EB22D2" w:rsidRDefault="00EB22D2" w:rsidP="00EB22D2">
      <w:pPr>
        <w:numPr>
          <w:ilvl w:val="0"/>
          <w:numId w:val="1"/>
        </w:numPr>
        <w:spacing w:after="58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Музей – исторически обусловленный многофункциональный институт социальной информации, предназначенный для сохранения культурно-исторических и естественно-научных ценностей, накопления и распространения информации посредством музейных методов (А.М. Разгон). </w:t>
      </w:r>
    </w:p>
    <w:p w:rsidR="00EB22D2" w:rsidRPr="00EB22D2" w:rsidRDefault="00EB22D2" w:rsidP="00EB22D2">
      <w:pPr>
        <w:numPr>
          <w:ilvl w:val="0"/>
          <w:numId w:val="1"/>
        </w:numPr>
        <w:spacing w:after="58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Музей – учреждение, занимающееся собиранием, изучением, хранением и экспонированием предметов – памятников истории, материальной и духовной культуры, а также просветительской и популяризаторской деятельностью. </w:t>
      </w:r>
    </w:p>
    <w:p w:rsidR="00EB22D2" w:rsidRPr="00EB22D2" w:rsidRDefault="00EB22D2" w:rsidP="00EB22D2">
      <w:pPr>
        <w:numPr>
          <w:ilvl w:val="0"/>
          <w:numId w:val="1"/>
        </w:numPr>
        <w:spacing w:after="58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Музей – это территория бизнеса. </w:t>
      </w:r>
    </w:p>
    <w:p w:rsidR="00EB22D2" w:rsidRPr="00EB22D2" w:rsidRDefault="00EB22D2" w:rsidP="00EB22D2">
      <w:pPr>
        <w:numPr>
          <w:ilvl w:val="0"/>
          <w:numId w:val="1"/>
        </w:numPr>
        <w:spacing w:after="58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Музеем называют место, где находится большое количество памятников истории и искусства. </w:t>
      </w:r>
    </w:p>
    <w:p w:rsidR="00EB22D2" w:rsidRPr="00EB22D2" w:rsidRDefault="00EB22D2" w:rsidP="00EB22D2">
      <w:pPr>
        <w:spacing w:after="109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B22D2" w:rsidRDefault="00EB22D2" w:rsidP="00EB22D2">
      <w:pPr>
        <w:spacing w:after="398" w:line="240" w:lineRule="auto"/>
        <w:ind w:right="49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22D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После распределения высказываний, обсудите в группах и с преподавателем содержание  столбцов «НЕТ», «СКОРЕЕ НЕТ».  </w:t>
      </w:r>
    </w:p>
    <w:p w:rsidR="00EB22D2" w:rsidRDefault="00EB22D2" w:rsidP="00EB22D2">
      <w:pPr>
        <w:spacing w:after="398" w:line="240" w:lineRule="auto"/>
        <w:ind w:right="49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22D2">
        <w:rPr>
          <w:rFonts w:ascii="Times New Roman" w:hAnsi="Times New Roman" w:cs="Times New Roman"/>
          <w:b/>
          <w:sz w:val="28"/>
          <w:szCs w:val="28"/>
        </w:rPr>
        <w:t>Основная часть</w:t>
      </w:r>
      <w:r>
        <w:rPr>
          <w:rFonts w:ascii="Times New Roman" w:hAnsi="Times New Roman" w:cs="Times New Roman"/>
          <w:b/>
          <w:sz w:val="28"/>
          <w:szCs w:val="28"/>
        </w:rPr>
        <w:t>. Практическое занятие.</w:t>
      </w:r>
    </w:p>
    <w:p w:rsidR="00EB22D2" w:rsidRPr="00EB22D2" w:rsidRDefault="00EB22D2" w:rsidP="00EB22D2">
      <w:pPr>
        <w:spacing w:after="398" w:line="240" w:lineRule="auto"/>
        <w:ind w:right="498"/>
        <w:jc w:val="both"/>
        <w:rPr>
          <w:rFonts w:ascii="Times New Roman" w:hAnsi="Times New Roman" w:cs="Times New Roman"/>
          <w:sz w:val="28"/>
          <w:szCs w:val="28"/>
        </w:rPr>
      </w:pPr>
      <w:r w:rsidRPr="00EB22D2">
        <w:rPr>
          <w:rFonts w:ascii="Times New Roman" w:hAnsi="Times New Roman" w:cs="Times New Roman"/>
          <w:sz w:val="28"/>
          <w:szCs w:val="28"/>
        </w:rPr>
        <w:t>Ознакомление с информацией в сети Интернет, поиск основных понятий и терминов музейного дела. Составление словаря музейных терминов.</w:t>
      </w:r>
    </w:p>
    <w:p w:rsidR="00103FED" w:rsidRPr="00103FED" w:rsidRDefault="00103FED" w:rsidP="00FF536B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EC"/>
        </w:rPr>
        <w:t xml:space="preserve">    </w:t>
      </w:r>
      <w:r w:rsidRPr="00103FED">
        <w:rPr>
          <w:rFonts w:ascii="Times New Roman" w:hAnsi="Times New Roman" w:cs="Times New Roman"/>
          <w:color w:val="000000"/>
          <w:sz w:val="28"/>
          <w:szCs w:val="28"/>
          <w:shd w:val="clear" w:color="auto" w:fill="FFFFEC"/>
        </w:rPr>
        <w:t>Итак, предмет стал музейным экспонатом. Теперь начинается его музейная жизнь. Его заносят в специальную книгу поступлений и присваивают очередной номер. (Демонстрация книги учета экспонатов в школьном музее).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22D2">
        <w:rPr>
          <w:rStyle w:val="c0"/>
          <w:b/>
          <w:bCs/>
          <w:color w:val="000000"/>
          <w:sz w:val="28"/>
          <w:szCs w:val="28"/>
        </w:rPr>
        <w:t>Акт приема-сдачи предметов на хранение в музей </w:t>
      </w:r>
      <w:r w:rsidRPr="00EB22D2">
        <w:rPr>
          <w:rStyle w:val="c0"/>
          <w:color w:val="000000"/>
          <w:sz w:val="28"/>
          <w:szCs w:val="28"/>
        </w:rPr>
        <w:t>– первый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EB22D2">
        <w:rPr>
          <w:rStyle w:val="c0"/>
          <w:color w:val="000000"/>
          <w:sz w:val="28"/>
          <w:szCs w:val="28"/>
        </w:rPr>
        <w:t xml:space="preserve">государственный </w:t>
      </w:r>
      <w:r w:rsidR="003A68EE">
        <w:rPr>
          <w:rStyle w:val="c0"/>
          <w:color w:val="000000"/>
          <w:sz w:val="28"/>
          <w:szCs w:val="28"/>
        </w:rPr>
        <w:t>ю</w:t>
      </w:r>
      <w:r w:rsidRPr="00EB22D2">
        <w:rPr>
          <w:rStyle w:val="c0"/>
          <w:color w:val="000000"/>
          <w:sz w:val="28"/>
          <w:szCs w:val="28"/>
        </w:rPr>
        <w:t>ридический документ, фиксирующий передачу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EB22D2">
        <w:rPr>
          <w:rStyle w:val="c0"/>
          <w:color w:val="000000"/>
          <w:sz w:val="28"/>
          <w:szCs w:val="28"/>
        </w:rPr>
        <w:t>в музей определенных предметов на постоянное или временное хранение и подписанный двумя сторонами – сдатчиком и сотрудником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EB22D2">
        <w:rPr>
          <w:rStyle w:val="c0"/>
          <w:color w:val="000000"/>
          <w:sz w:val="28"/>
          <w:szCs w:val="28"/>
        </w:rPr>
        <w:t>музея (оформляется в 3-х экземплярах).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22D2">
        <w:rPr>
          <w:rStyle w:val="c0"/>
          <w:b/>
          <w:bCs/>
          <w:color w:val="000000"/>
          <w:sz w:val="28"/>
          <w:szCs w:val="28"/>
        </w:rPr>
        <w:t>Атрибуция предметов </w:t>
      </w:r>
      <w:r w:rsidRPr="00EB22D2">
        <w:rPr>
          <w:rStyle w:val="c0"/>
          <w:color w:val="000000"/>
          <w:sz w:val="28"/>
          <w:szCs w:val="28"/>
        </w:rPr>
        <w:t>(лат. </w:t>
      </w:r>
      <w:proofErr w:type="spellStart"/>
      <w:r w:rsidRPr="00EB22D2">
        <w:rPr>
          <w:rStyle w:val="c0"/>
          <w:i/>
          <w:iCs/>
          <w:color w:val="000000"/>
          <w:sz w:val="28"/>
          <w:szCs w:val="28"/>
        </w:rPr>
        <w:t>аttributio</w:t>
      </w:r>
      <w:proofErr w:type="spellEnd"/>
      <w:r w:rsidRPr="00EB22D2">
        <w:rPr>
          <w:rStyle w:val="c0"/>
          <w:i/>
          <w:iCs/>
          <w:color w:val="000000"/>
          <w:sz w:val="28"/>
          <w:szCs w:val="28"/>
        </w:rPr>
        <w:t> </w:t>
      </w:r>
      <w:r w:rsidRPr="00EB22D2">
        <w:rPr>
          <w:rStyle w:val="c0"/>
          <w:color w:val="000000"/>
          <w:sz w:val="28"/>
          <w:szCs w:val="28"/>
        </w:rPr>
        <w:t>– приписывание) – выявление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EB22D2">
        <w:rPr>
          <w:rStyle w:val="c0"/>
          <w:color w:val="000000"/>
          <w:sz w:val="28"/>
          <w:szCs w:val="28"/>
        </w:rPr>
        <w:t>присущих предмету признаков: физических свойств, функционального назначения, истории происхождения и бытования.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EB22D2">
        <w:rPr>
          <w:rStyle w:val="c0"/>
          <w:b/>
          <w:bCs/>
          <w:color w:val="000000"/>
          <w:sz w:val="28"/>
          <w:szCs w:val="28"/>
        </w:rPr>
        <w:t>Аттрактивность</w:t>
      </w:r>
      <w:proofErr w:type="spellEnd"/>
      <w:r w:rsidRPr="00EB22D2">
        <w:rPr>
          <w:rStyle w:val="c0"/>
          <w:b/>
          <w:bCs/>
          <w:color w:val="000000"/>
          <w:sz w:val="28"/>
          <w:szCs w:val="28"/>
        </w:rPr>
        <w:t> </w:t>
      </w:r>
      <w:r w:rsidRPr="00EB22D2">
        <w:rPr>
          <w:rStyle w:val="c0"/>
          <w:color w:val="000000"/>
          <w:sz w:val="28"/>
          <w:szCs w:val="28"/>
        </w:rPr>
        <w:t>(лат. </w:t>
      </w:r>
      <w:proofErr w:type="spellStart"/>
      <w:r w:rsidRPr="00EB22D2">
        <w:rPr>
          <w:rStyle w:val="c0"/>
          <w:i/>
          <w:iCs/>
          <w:color w:val="000000"/>
          <w:sz w:val="28"/>
          <w:szCs w:val="28"/>
        </w:rPr>
        <w:t>аtractio</w:t>
      </w:r>
      <w:proofErr w:type="spellEnd"/>
      <w:r w:rsidRPr="00EB22D2">
        <w:rPr>
          <w:rStyle w:val="c0"/>
          <w:i/>
          <w:iCs/>
          <w:color w:val="000000"/>
          <w:sz w:val="28"/>
          <w:szCs w:val="28"/>
        </w:rPr>
        <w:t> </w:t>
      </w:r>
      <w:r w:rsidRPr="00EB22D2">
        <w:rPr>
          <w:rStyle w:val="c0"/>
          <w:color w:val="000000"/>
          <w:sz w:val="28"/>
          <w:szCs w:val="28"/>
        </w:rPr>
        <w:t>– стягивание [внимания]) – внешняя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EB22D2">
        <w:rPr>
          <w:rStyle w:val="c0"/>
          <w:color w:val="000000"/>
          <w:sz w:val="28"/>
          <w:szCs w:val="28"/>
        </w:rPr>
        <w:t>сторона предмета, способность привлекать внимание посетителей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EB22D2">
        <w:rPr>
          <w:rStyle w:val="c0"/>
          <w:color w:val="000000"/>
          <w:sz w:val="28"/>
          <w:szCs w:val="28"/>
        </w:rPr>
        <w:t>своими внешними признаками, в частности формой, размером,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EB22D2">
        <w:rPr>
          <w:rStyle w:val="c0"/>
          <w:color w:val="000000"/>
          <w:sz w:val="28"/>
          <w:szCs w:val="28"/>
        </w:rPr>
        <w:t>цветом.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22D2">
        <w:rPr>
          <w:rStyle w:val="c0"/>
          <w:b/>
          <w:bCs/>
          <w:color w:val="000000"/>
          <w:sz w:val="28"/>
          <w:szCs w:val="28"/>
        </w:rPr>
        <w:t>Аудиоматериалы </w:t>
      </w:r>
      <w:r w:rsidRPr="00EB22D2">
        <w:rPr>
          <w:rStyle w:val="c0"/>
          <w:color w:val="000000"/>
          <w:sz w:val="28"/>
          <w:szCs w:val="28"/>
        </w:rPr>
        <w:t>(лат. </w:t>
      </w:r>
      <w:proofErr w:type="spellStart"/>
      <w:r w:rsidRPr="00EB22D2">
        <w:rPr>
          <w:rStyle w:val="c0"/>
          <w:i/>
          <w:iCs/>
          <w:color w:val="000000"/>
          <w:sz w:val="28"/>
          <w:szCs w:val="28"/>
        </w:rPr>
        <w:t>audire</w:t>
      </w:r>
      <w:proofErr w:type="spellEnd"/>
      <w:r w:rsidRPr="00EB22D2">
        <w:rPr>
          <w:rStyle w:val="c0"/>
          <w:i/>
          <w:iCs/>
          <w:color w:val="000000"/>
          <w:sz w:val="28"/>
          <w:szCs w:val="28"/>
        </w:rPr>
        <w:t> </w:t>
      </w:r>
      <w:r w:rsidRPr="00EB22D2">
        <w:rPr>
          <w:rStyle w:val="c0"/>
          <w:color w:val="000000"/>
          <w:sz w:val="28"/>
          <w:szCs w:val="28"/>
        </w:rPr>
        <w:t xml:space="preserve">– слышать) – </w:t>
      </w:r>
      <w:proofErr w:type="spellStart"/>
      <w:r w:rsidRPr="00EB22D2">
        <w:rPr>
          <w:rStyle w:val="c0"/>
          <w:color w:val="000000"/>
          <w:sz w:val="28"/>
          <w:szCs w:val="28"/>
        </w:rPr>
        <w:t>фонозаписи</w:t>
      </w:r>
      <w:proofErr w:type="spellEnd"/>
      <w:r w:rsidRPr="00EB22D2">
        <w:rPr>
          <w:rStyle w:val="c0"/>
          <w:color w:val="000000"/>
          <w:sz w:val="28"/>
          <w:szCs w:val="28"/>
        </w:rPr>
        <w:t xml:space="preserve">, </w:t>
      </w:r>
      <w:proofErr w:type="spellStart"/>
      <w:r w:rsidRPr="00EB22D2">
        <w:rPr>
          <w:rStyle w:val="c0"/>
          <w:color w:val="000000"/>
          <w:sz w:val="28"/>
          <w:szCs w:val="28"/>
        </w:rPr>
        <w:t>фонокомментарии</w:t>
      </w:r>
      <w:proofErr w:type="spellEnd"/>
      <w:r w:rsidRPr="00EB22D2">
        <w:rPr>
          <w:rStyle w:val="c0"/>
          <w:color w:val="000000"/>
          <w:sz w:val="28"/>
          <w:szCs w:val="28"/>
        </w:rPr>
        <w:t xml:space="preserve"> (голоса птиц, животных, различные природные шумы; музыкальные и документальные звукозаписи исторических деятелей,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EB22D2">
        <w:rPr>
          <w:rStyle w:val="c0"/>
          <w:color w:val="000000"/>
          <w:sz w:val="28"/>
          <w:szCs w:val="28"/>
        </w:rPr>
        <w:t>поэтов, писателей, певцов и др.).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22D2">
        <w:rPr>
          <w:rStyle w:val="c0"/>
          <w:b/>
          <w:bCs/>
          <w:color w:val="000000"/>
          <w:sz w:val="28"/>
          <w:szCs w:val="28"/>
        </w:rPr>
        <w:t>Аудиовизуальные материалы </w:t>
      </w:r>
      <w:r w:rsidRPr="00EB22D2">
        <w:rPr>
          <w:rStyle w:val="c0"/>
          <w:color w:val="000000"/>
          <w:sz w:val="28"/>
          <w:szCs w:val="28"/>
        </w:rPr>
        <w:t>(лат. </w:t>
      </w:r>
      <w:proofErr w:type="spellStart"/>
      <w:r w:rsidRPr="00EB22D2">
        <w:rPr>
          <w:rStyle w:val="c0"/>
          <w:i/>
          <w:iCs/>
          <w:color w:val="000000"/>
          <w:sz w:val="28"/>
          <w:szCs w:val="28"/>
        </w:rPr>
        <w:t>audire</w:t>
      </w:r>
      <w:proofErr w:type="spellEnd"/>
      <w:r w:rsidRPr="00EB22D2">
        <w:rPr>
          <w:rStyle w:val="c0"/>
          <w:i/>
          <w:iCs/>
          <w:color w:val="000000"/>
          <w:sz w:val="28"/>
          <w:szCs w:val="28"/>
        </w:rPr>
        <w:t> </w:t>
      </w:r>
      <w:r w:rsidRPr="00EB22D2">
        <w:rPr>
          <w:rStyle w:val="c0"/>
          <w:color w:val="000000"/>
          <w:sz w:val="28"/>
          <w:szCs w:val="28"/>
        </w:rPr>
        <w:t>– слышать + </w:t>
      </w:r>
      <w:proofErr w:type="spellStart"/>
      <w:r w:rsidRPr="00EB22D2">
        <w:rPr>
          <w:rStyle w:val="c0"/>
          <w:i/>
          <w:iCs/>
          <w:color w:val="000000"/>
          <w:sz w:val="28"/>
          <w:szCs w:val="28"/>
        </w:rPr>
        <w:t>visio</w:t>
      </w:r>
      <w:proofErr w:type="spellEnd"/>
      <w:r w:rsidRPr="00EB22D2">
        <w:rPr>
          <w:rStyle w:val="c0"/>
          <w:i/>
          <w:iCs/>
          <w:color w:val="000000"/>
          <w:sz w:val="28"/>
          <w:szCs w:val="28"/>
        </w:rPr>
        <w:t> </w:t>
      </w:r>
      <w:r w:rsidRPr="00EB22D2">
        <w:rPr>
          <w:rStyle w:val="c0"/>
          <w:color w:val="000000"/>
          <w:sz w:val="28"/>
          <w:szCs w:val="28"/>
        </w:rPr>
        <w:t xml:space="preserve">– </w:t>
      </w:r>
      <w:proofErr w:type="spellStart"/>
      <w:r w:rsidRPr="00EB22D2">
        <w:rPr>
          <w:rStyle w:val="c0"/>
          <w:color w:val="000000"/>
          <w:sz w:val="28"/>
          <w:szCs w:val="28"/>
        </w:rPr>
        <w:t>видние</w:t>
      </w:r>
      <w:proofErr w:type="spellEnd"/>
      <w:r w:rsidRPr="00EB22D2">
        <w:rPr>
          <w:rStyle w:val="c0"/>
          <w:color w:val="000000"/>
          <w:sz w:val="28"/>
          <w:szCs w:val="28"/>
        </w:rPr>
        <w:t>) – кино- и видеоматериалы на различных носителях (кассеты,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EB22D2">
        <w:rPr>
          <w:rStyle w:val="c0"/>
          <w:color w:val="000000"/>
          <w:sz w:val="28"/>
          <w:szCs w:val="28"/>
        </w:rPr>
        <w:t>видеокассеты, компьютерные диски и т.д.).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EB22D2">
        <w:rPr>
          <w:rStyle w:val="c0"/>
          <w:b/>
          <w:bCs/>
          <w:color w:val="000000"/>
          <w:sz w:val="28"/>
          <w:szCs w:val="28"/>
        </w:rPr>
        <w:t>Биогруппа</w:t>
      </w:r>
      <w:proofErr w:type="spellEnd"/>
      <w:r w:rsidRPr="00EB22D2">
        <w:rPr>
          <w:rStyle w:val="c0"/>
          <w:b/>
          <w:bCs/>
          <w:color w:val="000000"/>
          <w:sz w:val="28"/>
          <w:szCs w:val="28"/>
        </w:rPr>
        <w:t> </w:t>
      </w:r>
      <w:r w:rsidRPr="00EB22D2">
        <w:rPr>
          <w:rStyle w:val="c0"/>
          <w:color w:val="000000"/>
          <w:sz w:val="28"/>
          <w:szCs w:val="28"/>
        </w:rPr>
        <w:t>– экспозиционный комплекс из объектов животного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EB22D2">
        <w:rPr>
          <w:rStyle w:val="c0"/>
          <w:color w:val="000000"/>
          <w:sz w:val="28"/>
          <w:szCs w:val="28"/>
        </w:rPr>
        <w:t>и (или) растительного мира.</w:t>
      </w:r>
    </w:p>
    <w:p w:rsidR="00103FED" w:rsidRPr="00103FED" w:rsidRDefault="00103FED" w:rsidP="00103FED">
      <w:pPr>
        <w:numPr>
          <w:ilvl w:val="0"/>
          <w:numId w:val="2"/>
        </w:numPr>
        <w:shd w:val="clear" w:color="auto" w:fill="FFFFEC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03F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</w:t>
      </w:r>
      <w:r w:rsidRPr="00103F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-</w:t>
      </w:r>
      <w:r w:rsidRPr="00103F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Может ли этим заниматься кассир или экскурсовод?</w:t>
      </w:r>
    </w:p>
    <w:p w:rsidR="00103FED" w:rsidRDefault="00103FED" w:rsidP="00103FED">
      <w:pPr>
        <w:pStyle w:val="c2"/>
        <w:shd w:val="clear" w:color="auto" w:fill="FFFFFF"/>
        <w:spacing w:before="0" w:beforeAutospacing="0" w:after="0" w:afterAutospacing="0"/>
        <w:rPr>
          <w:rStyle w:val="c0"/>
          <w:b/>
          <w:bCs/>
          <w:color w:val="000000"/>
          <w:sz w:val="28"/>
          <w:szCs w:val="28"/>
        </w:rPr>
      </w:pPr>
      <w:r w:rsidRPr="00103FED">
        <w:rPr>
          <w:color w:val="000000"/>
          <w:sz w:val="27"/>
          <w:szCs w:val="27"/>
        </w:rPr>
        <w:br/>
      </w:r>
      <w:r w:rsidRPr="00103FED">
        <w:rPr>
          <w:color w:val="000000"/>
          <w:sz w:val="27"/>
          <w:szCs w:val="27"/>
          <w:shd w:val="clear" w:color="auto" w:fill="FFFFEC"/>
        </w:rPr>
        <w:t>Этой работой занимается </w:t>
      </w:r>
      <w:r w:rsidRPr="00103FED">
        <w:rPr>
          <w:b/>
          <w:bCs/>
          <w:color w:val="000000"/>
          <w:sz w:val="27"/>
          <w:szCs w:val="27"/>
          <w:shd w:val="clear" w:color="auto" w:fill="FFFFEC"/>
        </w:rPr>
        <w:t>НАУЧНЫЙ СОТРУДНИК</w:t>
      </w:r>
      <w:r w:rsidRPr="00103FED">
        <w:rPr>
          <w:color w:val="000000"/>
          <w:sz w:val="27"/>
          <w:szCs w:val="27"/>
          <w:shd w:val="clear" w:color="auto" w:fill="FFFFEC"/>
        </w:rPr>
        <w:t> (новое слово на доске). Следующая музейная профессия – </w:t>
      </w:r>
      <w:r w:rsidRPr="00103FED">
        <w:rPr>
          <w:b/>
          <w:bCs/>
          <w:color w:val="000000"/>
          <w:sz w:val="27"/>
          <w:szCs w:val="27"/>
          <w:shd w:val="clear" w:color="auto" w:fill="FFFFEC"/>
        </w:rPr>
        <w:t>ХРАНИТЕЛЬ</w:t>
      </w:r>
      <w:r w:rsidRPr="00103FED">
        <w:rPr>
          <w:color w:val="000000"/>
          <w:sz w:val="27"/>
          <w:szCs w:val="27"/>
          <w:shd w:val="clear" w:color="auto" w:fill="FFFFEC"/>
        </w:rPr>
        <w:t> (слово на доске). Он знает, как надо хранить экспонаты в музее. А помогает ему </w:t>
      </w:r>
      <w:r w:rsidRPr="00103FED">
        <w:rPr>
          <w:b/>
          <w:bCs/>
          <w:color w:val="000000"/>
          <w:sz w:val="27"/>
          <w:szCs w:val="27"/>
          <w:shd w:val="clear" w:color="auto" w:fill="FFFFEC"/>
        </w:rPr>
        <w:t>КЛИМОТОЛОГ,</w:t>
      </w:r>
      <w:r w:rsidRPr="00103FED">
        <w:rPr>
          <w:color w:val="000000"/>
          <w:sz w:val="27"/>
          <w:szCs w:val="27"/>
          <w:shd w:val="clear" w:color="auto" w:fill="FFFFEC"/>
        </w:rPr>
        <w:t> который с помощью прибора «психрометра» определяет влажность и температуру в залах музея и хранилищах. Ну а те экспонаты, которые нуждаются в лечении, попадают в руки </w:t>
      </w:r>
      <w:r w:rsidRPr="00103FED">
        <w:rPr>
          <w:b/>
          <w:bCs/>
          <w:color w:val="000000"/>
          <w:sz w:val="27"/>
          <w:szCs w:val="27"/>
          <w:shd w:val="clear" w:color="auto" w:fill="FFFFEC"/>
        </w:rPr>
        <w:t>ХУДОЖНИКА – РЕСТАВРАТОРА.</w:t>
      </w:r>
      <w:r w:rsidRPr="00103FED">
        <w:rPr>
          <w:color w:val="000000"/>
          <w:sz w:val="27"/>
          <w:szCs w:val="27"/>
        </w:rPr>
        <w:br/>
      </w:r>
      <w:r w:rsidRPr="00103FED">
        <w:rPr>
          <w:color w:val="000000"/>
          <w:sz w:val="27"/>
          <w:szCs w:val="27"/>
        </w:rPr>
        <w:br/>
      </w:r>
      <w:r w:rsidRPr="00103FED">
        <w:rPr>
          <w:color w:val="000000"/>
          <w:sz w:val="27"/>
          <w:szCs w:val="27"/>
          <w:shd w:val="clear" w:color="auto" w:fill="FFFFEC"/>
        </w:rPr>
        <w:t>У каждого экспоната своя история. Бывает так, что экспонат меняет много адресов, может побывать во многих руках, подвергнуться случайному или намеренному повреждению.</w:t>
      </w:r>
    </w:p>
    <w:p w:rsidR="00103FED" w:rsidRDefault="00103FED" w:rsidP="00B81A2F">
      <w:pPr>
        <w:pStyle w:val="c2"/>
        <w:shd w:val="clear" w:color="auto" w:fill="FFFFFF"/>
        <w:spacing w:before="0" w:beforeAutospacing="0" w:after="0" w:afterAutospacing="0"/>
        <w:rPr>
          <w:rStyle w:val="c0"/>
          <w:b/>
          <w:bCs/>
          <w:color w:val="000000"/>
          <w:sz w:val="28"/>
          <w:szCs w:val="28"/>
        </w:rPr>
      </w:pP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22D2">
        <w:rPr>
          <w:rStyle w:val="c0"/>
          <w:b/>
          <w:bCs/>
          <w:color w:val="000000"/>
          <w:sz w:val="28"/>
          <w:szCs w:val="28"/>
        </w:rPr>
        <w:t>Бриф </w:t>
      </w:r>
      <w:r w:rsidRPr="00EB22D2">
        <w:rPr>
          <w:rStyle w:val="c0"/>
          <w:color w:val="000000"/>
          <w:sz w:val="28"/>
          <w:szCs w:val="28"/>
        </w:rPr>
        <w:t>(экспозиционный) – это план-проспект, направляющий весь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22D2">
        <w:rPr>
          <w:rStyle w:val="c0"/>
          <w:color w:val="000000"/>
          <w:sz w:val="28"/>
          <w:szCs w:val="28"/>
        </w:rPr>
        <w:t>процесс организации экспозиции до ее открытия.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22D2">
        <w:rPr>
          <w:rStyle w:val="c0"/>
          <w:b/>
          <w:bCs/>
          <w:color w:val="000000"/>
          <w:sz w:val="28"/>
          <w:szCs w:val="28"/>
        </w:rPr>
        <w:t>Буклет </w:t>
      </w:r>
      <w:r w:rsidRPr="00EB22D2">
        <w:rPr>
          <w:rStyle w:val="c0"/>
          <w:color w:val="000000"/>
          <w:sz w:val="28"/>
          <w:szCs w:val="28"/>
        </w:rPr>
        <w:t>(фр. </w:t>
      </w:r>
      <w:proofErr w:type="spellStart"/>
      <w:r w:rsidRPr="00EB22D2">
        <w:rPr>
          <w:rStyle w:val="c0"/>
          <w:i/>
          <w:iCs/>
          <w:color w:val="000000"/>
          <w:sz w:val="28"/>
          <w:szCs w:val="28"/>
        </w:rPr>
        <w:t>bouclette</w:t>
      </w:r>
      <w:proofErr w:type="spellEnd"/>
      <w:r w:rsidRPr="00EB22D2">
        <w:rPr>
          <w:rStyle w:val="c0"/>
          <w:i/>
          <w:iCs/>
          <w:color w:val="000000"/>
          <w:sz w:val="28"/>
          <w:szCs w:val="28"/>
        </w:rPr>
        <w:t> </w:t>
      </w:r>
      <w:r w:rsidRPr="00EB22D2">
        <w:rPr>
          <w:rStyle w:val="c0"/>
          <w:color w:val="000000"/>
          <w:sz w:val="28"/>
          <w:szCs w:val="28"/>
        </w:rPr>
        <w:t>– колечко) – рекламное или информационное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22D2">
        <w:rPr>
          <w:rStyle w:val="c0"/>
          <w:color w:val="000000"/>
          <w:sz w:val="28"/>
          <w:szCs w:val="28"/>
        </w:rPr>
        <w:t>издание, отпечатанное на одном листе, многократно сложенном.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22D2">
        <w:rPr>
          <w:rStyle w:val="c0"/>
          <w:b/>
          <w:bCs/>
          <w:color w:val="000000"/>
          <w:sz w:val="28"/>
          <w:szCs w:val="28"/>
        </w:rPr>
        <w:t>Бутафория </w:t>
      </w:r>
      <w:r w:rsidRPr="00EB22D2">
        <w:rPr>
          <w:rStyle w:val="c0"/>
          <w:color w:val="000000"/>
          <w:sz w:val="28"/>
          <w:szCs w:val="28"/>
        </w:rPr>
        <w:t>– создание предметно осязаемой атмосферы какого-либо</w:t>
      </w:r>
    </w:p>
    <w:p w:rsidR="00B81A2F" w:rsidRPr="00EB22D2" w:rsidRDefault="00B81A2F" w:rsidP="00B81A2F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B22D2">
        <w:rPr>
          <w:rStyle w:val="c0"/>
          <w:color w:val="000000"/>
          <w:sz w:val="28"/>
          <w:szCs w:val="28"/>
        </w:rPr>
        <w:t>явления или события путем имитации подлинных предметов.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EB22D2">
        <w:rPr>
          <w:rStyle w:val="c0"/>
          <w:b/>
          <w:bCs/>
          <w:color w:val="000000"/>
          <w:sz w:val="28"/>
          <w:szCs w:val="28"/>
        </w:rPr>
        <w:lastRenderedPageBreak/>
        <w:t>Ведомственные музеи </w:t>
      </w:r>
      <w:r w:rsidRPr="00EB22D2">
        <w:rPr>
          <w:rStyle w:val="c0"/>
          <w:color w:val="000000"/>
          <w:sz w:val="28"/>
          <w:szCs w:val="28"/>
        </w:rPr>
        <w:t>– музеи, которые финансируются</w:t>
      </w:r>
      <w:r>
        <w:rPr>
          <w:rStyle w:val="c0"/>
          <w:color w:val="000000"/>
          <w:sz w:val="28"/>
          <w:szCs w:val="28"/>
        </w:rPr>
        <w:t xml:space="preserve"> из государственного бюджета через Министерство финансов и соответствующие ведомства.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Ведущий текст </w:t>
      </w:r>
      <w:r>
        <w:rPr>
          <w:rStyle w:val="c0"/>
          <w:color w:val="000000"/>
          <w:sz w:val="28"/>
          <w:szCs w:val="28"/>
        </w:rPr>
        <w:t>– текст, содержащий основную идею экспозиции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 целом или же каких-то ее разделов, тем, залов, комплексов.</w:t>
      </w:r>
    </w:p>
    <w:p w:rsidR="00B81A2F" w:rsidRPr="000348D0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Style w:val="c0"/>
          <w:b/>
          <w:bCs/>
          <w:color w:val="000000"/>
          <w:sz w:val="28"/>
          <w:szCs w:val="28"/>
        </w:rPr>
        <w:t>Вещественные (вещевые) источники </w:t>
      </w:r>
      <w:r>
        <w:rPr>
          <w:rStyle w:val="c0"/>
          <w:color w:val="000000"/>
          <w:sz w:val="28"/>
          <w:szCs w:val="28"/>
        </w:rPr>
        <w:t>– музейные предметы, представляющие собой вещи, сделанные людьми и обладающие</w:t>
      </w:r>
      <w:r w:rsidR="003A68EE">
        <w:rPr>
          <w:rStyle w:val="c0"/>
          <w:color w:val="000000"/>
          <w:sz w:val="28"/>
          <w:szCs w:val="28"/>
        </w:rPr>
        <w:t xml:space="preserve"> </w:t>
      </w:r>
      <w:r w:rsidRPr="000348D0">
        <w:rPr>
          <w:rStyle w:val="c0"/>
          <w:color w:val="000000"/>
          <w:sz w:val="28"/>
          <w:szCs w:val="28"/>
        </w:rPr>
        <w:t>определенной утилитарностью.</w:t>
      </w:r>
    </w:p>
    <w:p w:rsidR="000348D0" w:rsidRDefault="000348D0" w:rsidP="00B81A2F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348D0">
        <w:rPr>
          <w:sz w:val="28"/>
          <w:szCs w:val="28"/>
        </w:rPr>
        <w:t xml:space="preserve">Музейные предметы принято классифицировать по типам источников в зависимости от способа фиксации информации. Одной из единиц классификации музейных предметов выступает вид, который определяется на основании общих существенных признаков (материал, техника, функциональное назначение и др.). Так, предметы, относящиеся к типу вещественных источников, будут подразделяться по материалу на дерево, металл, стекло, керамику, ткань, кожу и т.д.; по функциональному назначению - на культовые предметы, оружие, орудия труда, одежду и т.д. В рамках одного вида выделяют разновидности, например вид "керамика" подразделяется на грубую керамику, фаянс, фарфор. Более мелкими классификационными единицами являются группы, например вид - металл, подвид - цветной металл, группа - медь. </w:t>
      </w:r>
    </w:p>
    <w:p w:rsidR="000348D0" w:rsidRDefault="000348D0" w:rsidP="00B81A2F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B81A2F" w:rsidRDefault="000348D0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sz w:val="28"/>
          <w:szCs w:val="28"/>
        </w:rPr>
        <w:t xml:space="preserve">   </w:t>
      </w:r>
      <w:r w:rsidR="00B81A2F" w:rsidRPr="000348D0">
        <w:rPr>
          <w:rStyle w:val="c0"/>
          <w:b/>
          <w:bCs/>
          <w:color w:val="000000"/>
          <w:sz w:val="28"/>
          <w:szCs w:val="28"/>
        </w:rPr>
        <w:t>Витрины </w:t>
      </w:r>
      <w:r w:rsidR="00B81A2F" w:rsidRPr="000348D0">
        <w:rPr>
          <w:rStyle w:val="c0"/>
          <w:color w:val="000000"/>
          <w:sz w:val="28"/>
          <w:szCs w:val="28"/>
        </w:rPr>
        <w:t>– конструкции для</w:t>
      </w:r>
      <w:r w:rsidR="00B81A2F">
        <w:rPr>
          <w:rStyle w:val="c0"/>
          <w:color w:val="000000"/>
          <w:sz w:val="28"/>
          <w:szCs w:val="28"/>
        </w:rPr>
        <w:t xml:space="preserve"> пространственного экспонирования: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горизонтальные, вертикальные, настольные, </w:t>
      </w:r>
      <w:proofErr w:type="spellStart"/>
      <w:r>
        <w:rPr>
          <w:rStyle w:val="c0"/>
          <w:color w:val="000000"/>
          <w:sz w:val="28"/>
          <w:szCs w:val="28"/>
        </w:rPr>
        <w:t>пристенные</w:t>
      </w:r>
      <w:proofErr w:type="spellEnd"/>
      <w:r>
        <w:rPr>
          <w:rStyle w:val="c0"/>
          <w:color w:val="000000"/>
          <w:sz w:val="28"/>
          <w:szCs w:val="28"/>
        </w:rPr>
        <w:t>, подвесные.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Голограмма </w:t>
      </w:r>
      <w:r>
        <w:rPr>
          <w:rStyle w:val="c0"/>
          <w:color w:val="000000"/>
          <w:sz w:val="28"/>
          <w:szCs w:val="28"/>
        </w:rPr>
        <w:t>(гр.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holos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весь) – объемная оптическая копия реального объекта, основанная на интерференции лучей света – от источника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 от предмета; лазерное фотографирование в трех измерениях.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Государственные музеи </w:t>
      </w:r>
      <w:r>
        <w:rPr>
          <w:rStyle w:val="c0"/>
          <w:color w:val="000000"/>
          <w:sz w:val="28"/>
          <w:szCs w:val="28"/>
        </w:rPr>
        <w:t>– музеи, являющиеся собственностью государства и финансируются из государственного бюджета.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Заглавный текст </w:t>
      </w:r>
      <w:r>
        <w:rPr>
          <w:rStyle w:val="c0"/>
          <w:color w:val="000000"/>
          <w:sz w:val="28"/>
          <w:szCs w:val="28"/>
        </w:rPr>
        <w:t>– текст, содержащий названия залов, тематических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разделов, экспозиционных комплексов, помогающий таким образом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ориентироваться в музее.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Изобразительные источники </w:t>
      </w:r>
      <w:r>
        <w:rPr>
          <w:rStyle w:val="c0"/>
          <w:color w:val="000000"/>
          <w:sz w:val="28"/>
          <w:szCs w:val="28"/>
        </w:rPr>
        <w:t>– музейные предметы, которые содержат информацию, зафиксированную посредством зрительного образа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(картины, фотографии, рисунки, планы и др.).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Иллюстративный (иллюстративно-тематический или тематический) метод </w:t>
      </w:r>
      <w:r>
        <w:rPr>
          <w:rStyle w:val="c0"/>
          <w:color w:val="000000"/>
          <w:sz w:val="28"/>
          <w:szCs w:val="28"/>
        </w:rPr>
        <w:t>– метод, позволяющий посредством тематико-экспозиционных комплексов раскрыть определенную тему, сюжет,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проблему, создать музейную иллюстрацию отражаемых событий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или явлений.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Инвентаризация </w:t>
      </w:r>
      <w:r>
        <w:rPr>
          <w:rStyle w:val="c0"/>
          <w:color w:val="000000"/>
          <w:sz w:val="28"/>
          <w:szCs w:val="28"/>
        </w:rPr>
        <w:t>– научная регистрация музейных предметов.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Инвентарная книга (научный инвентарь музея) </w:t>
      </w:r>
      <w:r>
        <w:rPr>
          <w:rStyle w:val="c0"/>
          <w:color w:val="000000"/>
          <w:sz w:val="28"/>
          <w:szCs w:val="28"/>
        </w:rPr>
        <w:t>– документ,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содержащий полное описание всего основного фонда музея по следующим параметрам: шифр, № по порядку; дата записи, ФИО лица,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производящего з</w:t>
      </w:r>
      <w:r w:rsidR="003A68EE">
        <w:rPr>
          <w:rStyle w:val="c0"/>
          <w:color w:val="000000"/>
          <w:sz w:val="28"/>
          <w:szCs w:val="28"/>
        </w:rPr>
        <w:t>апись; №№ по книге поступлений; н</w:t>
      </w:r>
      <w:r>
        <w:rPr>
          <w:rStyle w:val="c0"/>
          <w:color w:val="000000"/>
          <w:sz w:val="28"/>
          <w:szCs w:val="28"/>
        </w:rPr>
        <w:t>аименование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 развернутое описание предмета, подписи, дата, надписи и пр.; про-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исхождение</w:t>
      </w:r>
      <w:proofErr w:type="spellEnd"/>
      <w:r>
        <w:rPr>
          <w:rStyle w:val="c0"/>
          <w:color w:val="000000"/>
          <w:sz w:val="28"/>
          <w:szCs w:val="28"/>
        </w:rPr>
        <w:t xml:space="preserve"> (место создания, бытования) и история предмета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 публикациями; материал и техника изготовления предмета; размер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 вес (для драгоценных металлов и камней); сохранность, источник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 xml:space="preserve">и способ поступления, документ поступления, цена; №№ </w:t>
      </w:r>
      <w:proofErr w:type="spellStart"/>
      <w:r>
        <w:rPr>
          <w:rStyle w:val="c0"/>
          <w:color w:val="000000"/>
          <w:sz w:val="28"/>
          <w:szCs w:val="28"/>
        </w:rPr>
        <w:t>фотонегативов</w:t>
      </w:r>
      <w:proofErr w:type="spellEnd"/>
      <w:r>
        <w:rPr>
          <w:rStyle w:val="c0"/>
          <w:color w:val="000000"/>
          <w:sz w:val="28"/>
          <w:szCs w:val="28"/>
        </w:rPr>
        <w:t>; примечания.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Инсталляция </w:t>
      </w:r>
      <w:r>
        <w:rPr>
          <w:rStyle w:val="c0"/>
          <w:color w:val="000000"/>
          <w:sz w:val="28"/>
          <w:szCs w:val="28"/>
        </w:rPr>
        <w:t>(англ.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installation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установка, оборудование) – модернистское произведение искусства, использующее в качестве фактуры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разного рода бытовые предметы, детали машин и т.д. Музейная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инсталляция создает экспозиционно-художественный образ.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Интерактивный </w:t>
      </w:r>
      <w:r>
        <w:rPr>
          <w:rStyle w:val="c0"/>
          <w:color w:val="000000"/>
          <w:sz w:val="28"/>
          <w:szCs w:val="28"/>
        </w:rPr>
        <w:t>(англ.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interactive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 xml:space="preserve">&lt; лат. </w:t>
      </w:r>
      <w:proofErr w:type="spellStart"/>
      <w:r>
        <w:rPr>
          <w:rStyle w:val="c0"/>
          <w:color w:val="000000"/>
          <w:sz w:val="28"/>
          <w:szCs w:val="28"/>
        </w:rPr>
        <w:t>inter</w:t>
      </w:r>
      <w:proofErr w:type="spellEnd"/>
      <w:r>
        <w:rPr>
          <w:rStyle w:val="c0"/>
          <w:color w:val="000000"/>
          <w:sz w:val="28"/>
          <w:szCs w:val="28"/>
        </w:rPr>
        <w:t xml:space="preserve"> – между +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activus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деятельный) – взаимодействующий, взаимовлияющий, направленный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на общение (с музейными предметами, с сотрудниками музея, между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самими посетителями).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lastRenderedPageBreak/>
        <w:t>Интерпретация предметов </w:t>
      </w:r>
      <w:r>
        <w:rPr>
          <w:rStyle w:val="c0"/>
          <w:color w:val="000000"/>
          <w:sz w:val="28"/>
          <w:szCs w:val="28"/>
        </w:rPr>
        <w:t>(лат.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interpretatio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толкование) – истолкование ценности предметов как источников знаний и эмоций.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Устанавливается подлинность, достоверность, репрезентативность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 xml:space="preserve">предмета, объем содержащейся в нем информации, его </w:t>
      </w:r>
      <w:proofErr w:type="spellStart"/>
      <w:r>
        <w:rPr>
          <w:rStyle w:val="c0"/>
          <w:color w:val="000000"/>
          <w:sz w:val="28"/>
          <w:szCs w:val="28"/>
        </w:rPr>
        <w:t>аттрактивные</w:t>
      </w:r>
      <w:proofErr w:type="spellEnd"/>
      <w:r>
        <w:rPr>
          <w:rStyle w:val="c0"/>
          <w:color w:val="000000"/>
          <w:sz w:val="28"/>
          <w:szCs w:val="28"/>
        </w:rPr>
        <w:t>,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экспрессивные и коммуникативные качества, принадлежность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 типовым или уникальным предметам.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Информативность </w:t>
      </w:r>
      <w:r>
        <w:rPr>
          <w:rStyle w:val="c0"/>
          <w:color w:val="000000"/>
          <w:sz w:val="28"/>
          <w:szCs w:val="28"/>
        </w:rPr>
        <w:t>(лат.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informatio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сообщение, разъяснение) –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содержательная сторона музейного предмета, способность выступать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в качестве источника сведений об исторических событиях, культурных, общественных и природных явлениях и процессах.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Каталог (выставки, коллекции) </w:t>
      </w:r>
      <w:r>
        <w:rPr>
          <w:rStyle w:val="c0"/>
          <w:color w:val="000000"/>
          <w:sz w:val="28"/>
          <w:szCs w:val="28"/>
        </w:rPr>
        <w:t>– аннотированный перечень экспонатов (музейных предметов), составленный в определенном порядке.</w:t>
      </w:r>
    </w:p>
    <w:p w:rsidR="00554AEC" w:rsidRDefault="000348D0" w:rsidP="000348D0">
      <w:pPr>
        <w:pStyle w:val="c2"/>
        <w:shd w:val="clear" w:color="auto" w:fill="FFFFFF"/>
        <w:spacing w:after="0"/>
        <w:rPr>
          <w:rStyle w:val="c0"/>
          <w:b/>
          <w:bCs/>
          <w:color w:val="000000"/>
          <w:sz w:val="28"/>
          <w:szCs w:val="28"/>
        </w:rPr>
      </w:pPr>
      <w:r>
        <w:rPr>
          <w:rStyle w:val="c0"/>
          <w:b/>
          <w:bCs/>
          <w:color w:val="000000"/>
          <w:sz w:val="28"/>
          <w:szCs w:val="28"/>
        </w:rPr>
        <w:t>в</w:t>
      </w:r>
      <w:r w:rsidRPr="000348D0">
        <w:rPr>
          <w:rStyle w:val="c0"/>
          <w:b/>
          <w:bCs/>
          <w:color w:val="000000"/>
          <w:sz w:val="28"/>
          <w:szCs w:val="28"/>
        </w:rPr>
        <w:t xml:space="preserve">иды учетной документации: Книга поступлений музейных предметов Книга учета научно-вспомогательных материалов Книга учета сырьевых научных материалов Книга поступлений во временное пользование Учетная картотека Акт на материально-ответственное хранение Книга научной инвентаризации Опись архивных фондов Топографическая картотека </w:t>
      </w:r>
    </w:p>
    <w:p w:rsidR="00554AEC" w:rsidRDefault="00554AEC" w:rsidP="00554AEC">
      <w:pPr>
        <w:pStyle w:val="c2"/>
        <w:shd w:val="clear" w:color="auto" w:fill="FFFFFF"/>
        <w:spacing w:after="0"/>
        <w:rPr>
          <w:rStyle w:val="c0"/>
          <w:b/>
          <w:bCs/>
          <w:color w:val="000000"/>
          <w:sz w:val="28"/>
          <w:szCs w:val="28"/>
        </w:rPr>
      </w:pPr>
      <w:r>
        <w:rPr>
          <w:rStyle w:val="c0"/>
          <w:b/>
          <w:bCs/>
          <w:color w:val="000000"/>
          <w:sz w:val="28"/>
          <w:szCs w:val="28"/>
        </w:rPr>
        <w:t>Инвентарная картотека</w:t>
      </w:r>
    </w:p>
    <w:p w:rsidR="00554AEC" w:rsidRDefault="000348D0" w:rsidP="00554AEC">
      <w:pPr>
        <w:pStyle w:val="c2"/>
        <w:shd w:val="clear" w:color="auto" w:fill="FFFFFF"/>
        <w:spacing w:after="0"/>
        <w:rPr>
          <w:rStyle w:val="c0"/>
          <w:b/>
          <w:bCs/>
          <w:color w:val="000000"/>
          <w:sz w:val="28"/>
          <w:szCs w:val="28"/>
        </w:rPr>
      </w:pPr>
      <w:r w:rsidRPr="000348D0">
        <w:rPr>
          <w:rStyle w:val="c0"/>
          <w:b/>
          <w:bCs/>
          <w:color w:val="000000"/>
          <w:sz w:val="28"/>
          <w:szCs w:val="28"/>
        </w:rPr>
        <w:t xml:space="preserve"> Задачи хранения музейных фондов: - Обеспечение сохранности музейных ценностей - Защита музейных ценностей от разрушения, порчи, хищения - Создание благоприятных условий и показа коллекций Виды системы хранения музейных фондов: - Раздельная система хранения - Комплексная система хранения -Открытое хранение фондов</w:t>
      </w:r>
    </w:p>
    <w:p w:rsidR="00B81A2F" w:rsidRDefault="00B81A2F" w:rsidP="003A68EE">
      <w:pPr>
        <w:pStyle w:val="c2"/>
        <w:shd w:val="clear" w:color="auto" w:fill="FFFFFF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Кино-источники </w:t>
      </w:r>
      <w:r>
        <w:rPr>
          <w:rStyle w:val="c0"/>
          <w:color w:val="000000"/>
          <w:sz w:val="28"/>
          <w:szCs w:val="28"/>
        </w:rPr>
        <w:t>– музейные предметы, содержащие информацию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в виде динамического изображения, которое фиксируется и воспроизводится с помощью технических средств.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Классификация предметов </w:t>
      </w:r>
      <w:r>
        <w:rPr>
          <w:rStyle w:val="c0"/>
          <w:color w:val="000000"/>
          <w:sz w:val="28"/>
          <w:szCs w:val="28"/>
        </w:rPr>
        <w:t>– установление взаимосвязи предметов,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деление их на группы по признакам родства и различия всего объема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нужных музею предметов.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Книга поступлений музейных предметов (основного фонда)</w:t>
      </w:r>
      <w:r w:rsidR="003A68EE">
        <w:rPr>
          <w:rStyle w:val="c0"/>
          <w:b/>
          <w:bCs/>
          <w:color w:val="000000"/>
          <w:sz w:val="28"/>
          <w:szCs w:val="28"/>
        </w:rPr>
        <w:t xml:space="preserve"> </w:t>
      </w:r>
      <w:r>
        <w:rPr>
          <w:rStyle w:val="c0"/>
          <w:b/>
          <w:bCs/>
          <w:color w:val="000000"/>
          <w:sz w:val="28"/>
          <w:szCs w:val="28"/>
        </w:rPr>
        <w:t>на постоянное хранение (для музеев кроме художественных) </w:t>
      </w:r>
      <w:r>
        <w:rPr>
          <w:rStyle w:val="c0"/>
          <w:color w:val="000000"/>
          <w:sz w:val="28"/>
          <w:szCs w:val="28"/>
        </w:rPr>
        <w:t>–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первый документ музея, учитывающий все поступления в музей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по следующим параметрам: № по порядку; дата записи; время, источник и способ поступления, сопроводительные документы, № акта;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наименование и краткое описание предмета (автор, дата, место происхождения, надписи, подписи, печати и пр.); количество предметов;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материал и техника; размер, вес для драгоценных металлов и камней;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сохранность; стоимость при покупке, акт закупочной комиссии;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 xml:space="preserve">в какой отдел или собрание поступил, № научного инвентаря; примечание (место нахождения </w:t>
      </w:r>
      <w:r w:rsidR="003A68EE">
        <w:rPr>
          <w:rStyle w:val="c0"/>
          <w:color w:val="000000"/>
          <w:sz w:val="28"/>
          <w:szCs w:val="28"/>
        </w:rPr>
        <w:t>п</w:t>
      </w:r>
      <w:r>
        <w:rPr>
          <w:rStyle w:val="c0"/>
          <w:color w:val="000000"/>
          <w:sz w:val="28"/>
          <w:szCs w:val="28"/>
        </w:rPr>
        <w:t>редмета).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Коллекционная опись</w:t>
      </w:r>
      <w:r>
        <w:rPr>
          <w:rStyle w:val="c4"/>
          <w:color w:val="000000"/>
          <w:sz w:val="20"/>
          <w:szCs w:val="20"/>
        </w:rPr>
        <w:t> </w:t>
      </w:r>
      <w:r>
        <w:rPr>
          <w:rStyle w:val="c0"/>
          <w:color w:val="000000"/>
          <w:sz w:val="28"/>
          <w:szCs w:val="28"/>
        </w:rPr>
        <w:t>– документ, содержащий описание музейной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коллекции по следующим параметрам: № по порядку, наименование</w:t>
      </w:r>
      <w:r w:rsidR="003A68E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 описание предмета, материал и техника, размер, вес, сохранность,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примечания.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Коллекционный (систематический) метод </w:t>
      </w:r>
      <w:r>
        <w:rPr>
          <w:rStyle w:val="c0"/>
          <w:color w:val="000000"/>
          <w:sz w:val="28"/>
          <w:szCs w:val="28"/>
        </w:rPr>
        <w:t>– это метод, предусматривающий экспонирование однородных предметов в соответствии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 классификационной системой конкретной научной дисциплины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или отрасли производства посредством типологического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(системного) ряда.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Комплексное комплектование </w:t>
      </w:r>
      <w:r>
        <w:rPr>
          <w:rStyle w:val="c0"/>
          <w:color w:val="000000"/>
          <w:sz w:val="28"/>
          <w:szCs w:val="28"/>
        </w:rPr>
        <w:t>– сбор предметов музейного значения, который объединяет задачи систематического и тематического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комплектования.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Комплектование музейных фондов </w:t>
      </w:r>
      <w:r>
        <w:rPr>
          <w:rStyle w:val="c0"/>
          <w:color w:val="000000"/>
          <w:sz w:val="28"/>
          <w:szCs w:val="28"/>
        </w:rPr>
        <w:t>– целенаправленный, планомерный, опирающийся на методологические принципы профильных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 xml:space="preserve">дисциплин и музееведения процесс </w:t>
      </w:r>
      <w:r>
        <w:rPr>
          <w:rStyle w:val="c0"/>
          <w:color w:val="000000"/>
          <w:sz w:val="28"/>
          <w:szCs w:val="28"/>
        </w:rPr>
        <w:lastRenderedPageBreak/>
        <w:t>выявления и сбора предметов музейного значения для формирования и пополнения музейного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собрания.</w:t>
      </w:r>
    </w:p>
    <w:p w:rsidR="00554AEC" w:rsidRDefault="00554AEC" w:rsidP="00B81A2F">
      <w:pPr>
        <w:pStyle w:val="c2"/>
        <w:shd w:val="clear" w:color="auto" w:fill="FFFFFF"/>
        <w:spacing w:before="0" w:beforeAutospacing="0" w:after="0" w:afterAutospacing="0"/>
        <w:rPr>
          <w:rStyle w:val="c0"/>
          <w:b/>
          <w:bCs/>
          <w:color w:val="000000"/>
          <w:sz w:val="28"/>
          <w:szCs w:val="28"/>
        </w:rPr>
      </w:pPr>
    </w:p>
    <w:p w:rsidR="00554AEC" w:rsidRPr="00554AEC" w:rsidRDefault="00554AEC" w:rsidP="00B81A2F">
      <w:pPr>
        <w:pStyle w:val="c2"/>
        <w:shd w:val="clear" w:color="auto" w:fill="FFFFFF"/>
        <w:spacing w:before="0" w:beforeAutospacing="0" w:after="0" w:afterAutospacing="0"/>
        <w:rPr>
          <w:rStyle w:val="c0"/>
          <w:bCs/>
          <w:color w:val="000000"/>
          <w:sz w:val="28"/>
          <w:szCs w:val="28"/>
        </w:rPr>
      </w:pPr>
      <w:r w:rsidRPr="00554AEC">
        <w:rPr>
          <w:rStyle w:val="c0"/>
          <w:bCs/>
          <w:color w:val="000000"/>
          <w:sz w:val="28"/>
          <w:szCs w:val="28"/>
        </w:rPr>
        <w:t>Итак,  делаем выводы. Наша тема очень большая и интересная.</w:t>
      </w:r>
    </w:p>
    <w:p w:rsidR="00554AEC" w:rsidRPr="00554AEC" w:rsidRDefault="00554AEC" w:rsidP="00B81A2F">
      <w:pPr>
        <w:pStyle w:val="c2"/>
        <w:shd w:val="clear" w:color="auto" w:fill="FFFFFF"/>
        <w:spacing w:before="0" w:beforeAutospacing="0" w:after="0" w:afterAutospacing="0"/>
        <w:rPr>
          <w:rStyle w:val="c0"/>
          <w:bCs/>
          <w:color w:val="000000"/>
          <w:sz w:val="28"/>
          <w:szCs w:val="28"/>
        </w:rPr>
      </w:pPr>
      <w:r w:rsidRPr="00554AEC">
        <w:rPr>
          <w:rStyle w:val="c0"/>
          <w:bCs/>
          <w:color w:val="000000"/>
          <w:sz w:val="28"/>
          <w:szCs w:val="28"/>
        </w:rPr>
        <w:t xml:space="preserve">Если вам понравилась и вы заинтересовались я рекомендую литературу по теме </w:t>
      </w:r>
      <w:r>
        <w:rPr>
          <w:rStyle w:val="c0"/>
          <w:bCs/>
          <w:color w:val="000000"/>
          <w:sz w:val="28"/>
          <w:szCs w:val="28"/>
        </w:rPr>
        <w:t>«</w:t>
      </w:r>
      <w:r w:rsidRPr="00554AEC">
        <w:rPr>
          <w:rStyle w:val="c0"/>
          <w:bCs/>
          <w:color w:val="000000"/>
          <w:sz w:val="28"/>
          <w:szCs w:val="28"/>
        </w:rPr>
        <w:t>Основные термины в музееведении.</w:t>
      </w:r>
      <w:r>
        <w:rPr>
          <w:rStyle w:val="c0"/>
          <w:bCs/>
          <w:color w:val="000000"/>
          <w:sz w:val="28"/>
          <w:szCs w:val="28"/>
        </w:rPr>
        <w:t>»</w:t>
      </w:r>
    </w:p>
    <w:p w:rsidR="00554AEC" w:rsidRDefault="00554AEC" w:rsidP="00B81A2F">
      <w:pPr>
        <w:pStyle w:val="c2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</w:t>
      </w:r>
      <w:r w:rsidRPr="00554AEC">
        <w:rPr>
          <w:bCs/>
          <w:color w:val="000000"/>
          <w:sz w:val="28"/>
          <w:szCs w:val="28"/>
        </w:rPr>
        <w:t>Русскоязычные словари музейных терминов: 1) Краткий словарь музейных терминов. М., 1974 2) Музейные термины. Терминологические проблемы музееведения. М., 1986. 3) Российская музейная энциклопедия. М., 2001. – Т. 1-2 Зарубежные учебные пособия, изданные на русском языке: Лорд Б., Лорд Г.Д. Менеджмент в музейном деле. М., 2002.</w:t>
      </w:r>
    </w:p>
    <w:p w:rsidR="00EC64C4" w:rsidRPr="00EC64C4" w:rsidRDefault="00EC64C4" w:rsidP="00554AEC">
      <w:pPr>
        <w:spacing w:after="200" w:line="276" w:lineRule="auto"/>
        <w:rPr>
          <w:rStyle w:val="c1"/>
          <w:rFonts w:ascii="Times New Roman" w:hAnsi="Times New Roman" w:cs="Times New Roman"/>
          <w:b/>
          <w:bCs/>
          <w:i/>
          <w:iCs/>
          <w:color w:val="000000"/>
          <w:sz w:val="16"/>
          <w:szCs w:val="16"/>
        </w:rPr>
      </w:pPr>
    </w:p>
    <w:p w:rsidR="00554AEC" w:rsidRDefault="00554AEC" w:rsidP="00554AEC">
      <w:pPr>
        <w:spacing w:after="200" w:line="276" w:lineRule="auto"/>
        <w:rPr>
          <w:rStyle w:val="c1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EB22D2">
        <w:rPr>
          <w:rStyle w:val="c1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Музейные термины</w:t>
      </w:r>
      <w:r>
        <w:rPr>
          <w:rStyle w:val="c1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Копия </w:t>
      </w:r>
      <w:r>
        <w:rPr>
          <w:rStyle w:val="c0"/>
          <w:color w:val="000000"/>
          <w:sz w:val="28"/>
          <w:szCs w:val="28"/>
        </w:rPr>
        <w:t>– точное воспроизведение, созданное с целью имитации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или замены подлинника или оригинала.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Ландшафтные диорамы </w:t>
      </w:r>
      <w:r>
        <w:rPr>
          <w:rStyle w:val="c0"/>
          <w:color w:val="000000"/>
          <w:sz w:val="28"/>
          <w:szCs w:val="28"/>
        </w:rPr>
        <w:t>– экспозиционное пространство, как правило, заглубленное внутрь стены с художественно оформленной задней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стеной (макетами валунов, скал и т.п.) и объектами фауны и флоры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на переднем плане.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Ландшафтные экспозиции </w:t>
      </w:r>
      <w:r>
        <w:rPr>
          <w:rStyle w:val="c0"/>
          <w:color w:val="000000"/>
          <w:sz w:val="28"/>
          <w:szCs w:val="28"/>
        </w:rPr>
        <w:t>– экспозиции, воссоздающие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«природные ансамбли» посредством таких основных структурных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 xml:space="preserve">единиц, как </w:t>
      </w:r>
      <w:proofErr w:type="spellStart"/>
      <w:r>
        <w:rPr>
          <w:rStyle w:val="c0"/>
          <w:color w:val="000000"/>
          <w:sz w:val="28"/>
          <w:szCs w:val="28"/>
        </w:rPr>
        <w:t>биогруппы</w:t>
      </w:r>
      <w:proofErr w:type="spellEnd"/>
      <w:r>
        <w:rPr>
          <w:rStyle w:val="c0"/>
          <w:color w:val="000000"/>
          <w:sz w:val="28"/>
          <w:szCs w:val="28"/>
        </w:rPr>
        <w:t xml:space="preserve"> и ландшафтные диорамы.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Личная коллекция </w:t>
      </w:r>
      <w:r>
        <w:rPr>
          <w:rStyle w:val="c0"/>
          <w:color w:val="000000"/>
          <w:sz w:val="28"/>
          <w:szCs w:val="28"/>
        </w:rPr>
        <w:t>– коллекция, созданная частным лицом и поступившая на хранение в музей.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Макет </w:t>
      </w:r>
      <w:r>
        <w:rPr>
          <w:rStyle w:val="c0"/>
          <w:color w:val="000000"/>
          <w:sz w:val="28"/>
          <w:szCs w:val="28"/>
        </w:rPr>
        <w:t>– объемное воспроизведение внешнего вида объекта, которое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создается в определенном масштабе и допускает некоторую условность в показе.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Мемориальная коллекция </w:t>
      </w:r>
      <w:r>
        <w:rPr>
          <w:rStyle w:val="c0"/>
          <w:color w:val="000000"/>
          <w:sz w:val="28"/>
          <w:szCs w:val="28"/>
        </w:rPr>
        <w:t>(лат.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memorialis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памятный) – коллекция, предметы которой связаны с определенным лицом (в основном,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умершим выдающимся деятелем) или историческим событием.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Методическая экскурсия </w:t>
      </w:r>
      <w:r>
        <w:rPr>
          <w:rStyle w:val="c0"/>
          <w:color w:val="000000"/>
          <w:sz w:val="28"/>
          <w:szCs w:val="28"/>
        </w:rPr>
        <w:t>– знакомство с принципами построения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экспозиции, особенностями хранения фондов, спецификой культурно-образовательных программ.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Модель </w:t>
      </w:r>
      <w:r>
        <w:rPr>
          <w:rStyle w:val="c0"/>
          <w:color w:val="000000"/>
          <w:sz w:val="28"/>
          <w:szCs w:val="28"/>
        </w:rPr>
        <w:t>– воспроизведение предмета, сохраняющее конструктивные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принципы и фактуру оригинала и создающееся в тех случаях,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когда требуется изменить масштаб предмета, который не может быть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представлен в экспозиции из-за своих габаритов.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Музееведческие исследования </w:t>
      </w:r>
      <w:r>
        <w:rPr>
          <w:rStyle w:val="c0"/>
          <w:color w:val="000000"/>
          <w:sz w:val="28"/>
          <w:szCs w:val="28"/>
        </w:rPr>
        <w:t>– формирование новых знаний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в области теории и методики сбора, хранения, обработки и использования музейных предметов.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Музеи ансамблевого типа </w:t>
      </w:r>
      <w:r>
        <w:rPr>
          <w:rStyle w:val="c0"/>
          <w:color w:val="000000"/>
          <w:sz w:val="28"/>
          <w:szCs w:val="28"/>
        </w:rPr>
        <w:t>– это музеи под открытым небом, дворец-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музей, дом-музей, музей-квартира, музей-мастерская.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Музеи естественнонаучного профиля </w:t>
      </w:r>
      <w:r>
        <w:rPr>
          <w:rStyle w:val="c0"/>
          <w:color w:val="000000"/>
          <w:sz w:val="28"/>
          <w:szCs w:val="28"/>
        </w:rPr>
        <w:t>– это палеонтологические,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антропологические, биологические, ботанические, зоологические,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минералогические, геологические, географические и др.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Музеи исторического профиля </w:t>
      </w:r>
      <w:r>
        <w:rPr>
          <w:rStyle w:val="c0"/>
          <w:color w:val="000000"/>
          <w:sz w:val="28"/>
          <w:szCs w:val="28"/>
        </w:rPr>
        <w:t>– это общеисторические, археологические, этнографические, военно-исторические, музеи политической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истории, музе истории религии, историко-бытовые, монографические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(посвященные конкретному лицу, событию, учреждению, коллективу), прочие исторические музеи.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Музеи комплексного профиля </w:t>
      </w:r>
      <w:r>
        <w:rPr>
          <w:rStyle w:val="c0"/>
          <w:color w:val="000000"/>
          <w:sz w:val="28"/>
          <w:szCs w:val="28"/>
        </w:rPr>
        <w:t>– это краеведческие музеи, музеи-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ансамбли.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Музеи художественного профиля </w:t>
      </w:r>
      <w:r>
        <w:rPr>
          <w:rStyle w:val="c0"/>
          <w:color w:val="000000"/>
          <w:sz w:val="28"/>
          <w:szCs w:val="28"/>
        </w:rPr>
        <w:t>– это музеи изобразительного искусства, музеи декоративно-прикладного искусства, музеи народного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искусства, монографические (посвященные какому-либо художнику),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прочие художественные музеи.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lastRenderedPageBreak/>
        <w:t>Музей </w:t>
      </w:r>
      <w:r>
        <w:rPr>
          <w:rStyle w:val="c0"/>
          <w:color w:val="000000"/>
          <w:sz w:val="28"/>
          <w:szCs w:val="28"/>
        </w:rPr>
        <w:t>– это государственное, общественное, частное учреждение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культуры, предназначенное для сбора, хранения, изучения и публичного представления (экспонирования, публикации) музейных предметов и музейных коллекций, являющихся неотъемлемой частью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национального культурного достояния.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Музейная аудитория </w:t>
      </w:r>
      <w:r>
        <w:rPr>
          <w:rStyle w:val="c0"/>
          <w:color w:val="000000"/>
          <w:sz w:val="28"/>
          <w:szCs w:val="28"/>
        </w:rPr>
        <w:t>– совокупность людей, включенных в сферу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культурно-образовательной деятельности музея.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Музейная коллекция </w:t>
      </w:r>
      <w:r>
        <w:rPr>
          <w:rStyle w:val="c0"/>
          <w:color w:val="000000"/>
          <w:sz w:val="28"/>
          <w:szCs w:val="28"/>
        </w:rPr>
        <w:t>– совокупность музейных предметов, связанных общностью одного или нескольких признаков и представляющих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 xml:space="preserve">научный, художественный или </w:t>
      </w:r>
      <w:r w:rsidR="00EC64C4">
        <w:rPr>
          <w:rStyle w:val="c0"/>
          <w:color w:val="000000"/>
          <w:sz w:val="28"/>
          <w:szCs w:val="28"/>
        </w:rPr>
        <w:t>п</w:t>
      </w:r>
      <w:r>
        <w:rPr>
          <w:rStyle w:val="c0"/>
          <w:color w:val="000000"/>
          <w:sz w:val="28"/>
          <w:szCs w:val="28"/>
        </w:rPr>
        <w:t>ознавательный интерес как единое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целое.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Музейная коммуникация </w:t>
      </w:r>
      <w:r>
        <w:rPr>
          <w:rStyle w:val="c0"/>
          <w:color w:val="000000"/>
          <w:sz w:val="28"/>
          <w:szCs w:val="28"/>
        </w:rPr>
        <w:t>(лат.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communico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делаю общим, связываю, общаюсь) – общение, обмен идеями, сведениями, умениями,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навыками в музейном пространстве.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Музейная педагогика </w:t>
      </w:r>
      <w:r>
        <w:rPr>
          <w:rStyle w:val="c0"/>
          <w:color w:val="000000"/>
          <w:sz w:val="28"/>
          <w:szCs w:val="28"/>
        </w:rPr>
        <w:t>– это одно из направлений педагогической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науки, которая определяется как м</w:t>
      </w:r>
      <w:r w:rsidR="00EC64C4">
        <w:rPr>
          <w:rStyle w:val="c0"/>
          <w:color w:val="000000"/>
          <w:sz w:val="28"/>
          <w:szCs w:val="28"/>
        </w:rPr>
        <w:t>еждисциплинарная область научно</w:t>
      </w:r>
      <w:r>
        <w:rPr>
          <w:rStyle w:val="c0"/>
          <w:color w:val="000000"/>
          <w:sz w:val="28"/>
          <w:szCs w:val="28"/>
        </w:rPr>
        <w:t>го знания, формирующегося на пересечении педагогики, психологии,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музееведения и профильной музею дисциплины, и построенная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на его основе специфическая практическая деятельность, ориентированная на передачу культурного опыта в условиях музейной среды.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Музейный предмет </w:t>
      </w:r>
      <w:r>
        <w:rPr>
          <w:rStyle w:val="c0"/>
          <w:color w:val="000000"/>
          <w:sz w:val="28"/>
          <w:szCs w:val="28"/>
        </w:rPr>
        <w:t>– предмет, имеющий научную, мемориальную,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историческую и художественную ценность и выступающий как источник знания, эмоционального воздействия. Для музеев исторического профиля музейный предмет – это памятник истории и культуры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определенной эпохи, для музеев естественнонаучного профиля – это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объект природы, характеризующий природный процесс или явление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 классифицирующийся по своей принадлежности к определенной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профильной научной дисциплине: геологии, географии, зоологии,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почвоведению и т.д.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Музейная сеть </w:t>
      </w:r>
      <w:r>
        <w:rPr>
          <w:rStyle w:val="c0"/>
          <w:color w:val="000000"/>
          <w:sz w:val="28"/>
          <w:szCs w:val="28"/>
        </w:rPr>
        <w:t>– совокупность музеев, существующих на определенной территории.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Музейная социология </w:t>
      </w:r>
      <w:r>
        <w:rPr>
          <w:rStyle w:val="c0"/>
          <w:color w:val="000000"/>
          <w:sz w:val="28"/>
          <w:szCs w:val="28"/>
        </w:rPr>
        <w:t>– особая отрасль социологии, изучающая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музейную аудиторию, ее ценностные ориентации и духовные потребности, эффективность деятельности музеев по их формированию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 удовлетворению.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Музейная экспозиция </w:t>
      </w:r>
      <w:r>
        <w:rPr>
          <w:rStyle w:val="c0"/>
          <w:color w:val="000000"/>
          <w:sz w:val="28"/>
          <w:szCs w:val="28"/>
        </w:rPr>
        <w:t>(лат. глагол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expono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выставлять напоказ,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раскладывать и производного от него существительного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expositio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–изложение, описание) – целенаправленная и научно обоснованная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демонстрация музейных предметов, которые организованы композиционно, снабжены комментарием, технически и художественно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оформлены и в итоге создают специфический музейный образ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природных и общественных явлений.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Музейное собрание </w:t>
      </w:r>
      <w:r>
        <w:rPr>
          <w:rStyle w:val="c0"/>
          <w:color w:val="000000"/>
          <w:sz w:val="28"/>
          <w:szCs w:val="28"/>
        </w:rPr>
        <w:t>– это научно организованная совокупность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музейных предметов, научно-вспомогательных материалов, а также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хранящихся в музее различных средств научно-информационного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обеспечения, в частности архива и библиотеки.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Музейно-образный метод </w:t>
      </w:r>
      <w:r>
        <w:rPr>
          <w:rStyle w:val="c0"/>
          <w:color w:val="000000"/>
          <w:sz w:val="28"/>
          <w:szCs w:val="28"/>
        </w:rPr>
        <w:t>– метод, создающий экспозицию посредством экспозиционно-художественного комплекса, в котором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музейный предмет становится средством, элементом «формы».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Музейный праздник </w:t>
      </w:r>
      <w:r>
        <w:rPr>
          <w:rStyle w:val="c0"/>
          <w:color w:val="000000"/>
          <w:sz w:val="28"/>
          <w:szCs w:val="28"/>
        </w:rPr>
        <w:t>– комплексная форма культурно-образовательной деятельности, в которой единой темой объединены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элементы экскурсии, тематического вечера, театрализованного представления и пр. Он проводится музейными специалистами на основе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тщательно разработанного сценария и при участии творческих работников театра, музыкальных учреждений, художественной самодеятельности, радио, кино, телевидения.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Музейный предмет </w:t>
      </w:r>
      <w:r>
        <w:rPr>
          <w:rStyle w:val="c0"/>
          <w:color w:val="000000"/>
          <w:sz w:val="28"/>
          <w:szCs w:val="28"/>
        </w:rPr>
        <w:t>– движимый объект природы или материальный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результат человеческой деятельности, который в силу своей значимости для музейного использования изъят из среды бытования</w:t>
      </w:r>
      <w:r w:rsidR="00EC64C4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и включен в состав музейного собрания.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Муляж </w:t>
      </w:r>
      <w:r>
        <w:rPr>
          <w:rStyle w:val="c0"/>
          <w:color w:val="000000"/>
          <w:sz w:val="28"/>
          <w:szCs w:val="28"/>
        </w:rPr>
        <w:t>– точное воспроизведение размера, формы, цвета и фактуры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подлинника.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lastRenderedPageBreak/>
        <w:t>Научная концепция </w:t>
      </w:r>
      <w:r>
        <w:rPr>
          <w:rStyle w:val="c0"/>
          <w:color w:val="000000"/>
          <w:sz w:val="28"/>
          <w:szCs w:val="28"/>
        </w:rPr>
        <w:t>– первый и важнейший этап проектирования,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раскрывающий экспозиционный замысел и дающий общее представ-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ление</w:t>
      </w:r>
      <w:proofErr w:type="spellEnd"/>
      <w:r>
        <w:rPr>
          <w:rStyle w:val="c0"/>
          <w:color w:val="000000"/>
          <w:sz w:val="28"/>
          <w:szCs w:val="28"/>
        </w:rPr>
        <w:t xml:space="preserve"> о будущей экспозиции. В научной концепции выбирается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и обосновывается тема и главная идея экспозиции, общая </w:t>
      </w:r>
      <w:proofErr w:type="spellStart"/>
      <w:r>
        <w:rPr>
          <w:rStyle w:val="c0"/>
          <w:color w:val="000000"/>
          <w:sz w:val="28"/>
          <w:szCs w:val="28"/>
        </w:rPr>
        <w:t>тематиче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ская</w:t>
      </w:r>
      <w:proofErr w:type="spellEnd"/>
      <w:r>
        <w:rPr>
          <w:rStyle w:val="c0"/>
          <w:color w:val="000000"/>
          <w:sz w:val="28"/>
          <w:szCs w:val="28"/>
        </w:rPr>
        <w:t xml:space="preserve"> структура и принципы построения крупных разделов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комплексов.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Научно-вспомогательные материалы </w:t>
      </w:r>
      <w:r>
        <w:rPr>
          <w:rStyle w:val="c0"/>
          <w:color w:val="000000"/>
          <w:sz w:val="28"/>
          <w:szCs w:val="28"/>
        </w:rPr>
        <w:t xml:space="preserve">– материалы, которые </w:t>
      </w:r>
      <w:proofErr w:type="spellStart"/>
      <w:r>
        <w:rPr>
          <w:rStyle w:val="c0"/>
          <w:color w:val="000000"/>
          <w:sz w:val="28"/>
          <w:szCs w:val="28"/>
        </w:rPr>
        <w:t>помо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гают</w:t>
      </w:r>
      <w:proofErr w:type="spellEnd"/>
      <w:r>
        <w:rPr>
          <w:rStyle w:val="c0"/>
          <w:color w:val="000000"/>
          <w:sz w:val="28"/>
          <w:szCs w:val="28"/>
        </w:rPr>
        <w:t xml:space="preserve"> изучать и экспонировать музейные предметы (статистические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данные, схемы, планы, графики).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Научное проектирование экспозиции </w:t>
      </w:r>
      <w:r>
        <w:rPr>
          <w:rStyle w:val="c0"/>
          <w:color w:val="000000"/>
          <w:sz w:val="28"/>
          <w:szCs w:val="28"/>
        </w:rPr>
        <w:t>– разработка основных идей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экспозиции в соответствии с теорией и практикой музейного дела,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а также профиля музея.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Научно-исследовательские музеи </w:t>
      </w:r>
      <w:r>
        <w:rPr>
          <w:rStyle w:val="c0"/>
          <w:color w:val="000000"/>
          <w:sz w:val="28"/>
          <w:szCs w:val="28"/>
        </w:rPr>
        <w:t xml:space="preserve">– это музеи, которые </w:t>
      </w:r>
      <w:proofErr w:type="spellStart"/>
      <w:r>
        <w:rPr>
          <w:rStyle w:val="c0"/>
          <w:color w:val="000000"/>
          <w:sz w:val="28"/>
          <w:szCs w:val="28"/>
        </w:rPr>
        <w:t>функциони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руют</w:t>
      </w:r>
      <w:proofErr w:type="spellEnd"/>
      <w:r>
        <w:rPr>
          <w:rStyle w:val="c0"/>
          <w:color w:val="000000"/>
          <w:sz w:val="28"/>
          <w:szCs w:val="28"/>
        </w:rPr>
        <w:t xml:space="preserve"> при научно-исследовательских институтах и академиях наук,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в состав которых они обычно входят в качестве структурных </w:t>
      </w:r>
      <w:proofErr w:type="spellStart"/>
      <w:r>
        <w:rPr>
          <w:rStyle w:val="c0"/>
          <w:color w:val="000000"/>
          <w:sz w:val="28"/>
          <w:szCs w:val="28"/>
        </w:rPr>
        <w:t>подраз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делений. Их фонды используются в научных целях, а экспозиции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ориентированы, прежде всего, на специалистов.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Научно-просветительские музеи </w:t>
      </w:r>
      <w:r>
        <w:rPr>
          <w:rStyle w:val="c0"/>
          <w:color w:val="000000"/>
          <w:sz w:val="28"/>
          <w:szCs w:val="28"/>
        </w:rPr>
        <w:t xml:space="preserve">– это музеи, занимающиеся </w:t>
      </w:r>
      <w:proofErr w:type="spellStart"/>
      <w:r>
        <w:rPr>
          <w:rStyle w:val="c0"/>
          <w:color w:val="000000"/>
          <w:sz w:val="28"/>
          <w:szCs w:val="28"/>
        </w:rPr>
        <w:t>иссле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довательской</w:t>
      </w:r>
      <w:proofErr w:type="spellEnd"/>
      <w:r>
        <w:rPr>
          <w:rStyle w:val="c0"/>
          <w:color w:val="000000"/>
          <w:sz w:val="28"/>
          <w:szCs w:val="28"/>
        </w:rPr>
        <w:t xml:space="preserve"> работой и ориентированные прежде всего на массового посетителя. Их фонды широко используются в культурно-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образовательных целях. В их деятельности большое внимание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уделяется созданию экспозиций, выставок и различных культурно-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образовательных мероприятий.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b/>
          <w:bCs/>
          <w:color w:val="000000"/>
          <w:sz w:val="28"/>
          <w:szCs w:val="28"/>
        </w:rPr>
        <w:t>Новодел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точная копия, выполненная из материала подлинника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в его же размерах вследствие утраты памятника материальной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культуры на основе научной реконструкции по сохранившимся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фрагментам или описаниям.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Обзорная экскурсия </w:t>
      </w:r>
      <w:r>
        <w:rPr>
          <w:rStyle w:val="c0"/>
          <w:color w:val="000000"/>
          <w:sz w:val="28"/>
          <w:szCs w:val="28"/>
        </w:rPr>
        <w:t>– экскурсия, содержащая главные аспекты дан-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ной темы и дающая таким образом общее представление о музее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его коллекциях.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Общественные музеи </w:t>
      </w:r>
      <w:r>
        <w:rPr>
          <w:rStyle w:val="c0"/>
          <w:color w:val="000000"/>
          <w:sz w:val="28"/>
          <w:szCs w:val="28"/>
        </w:rPr>
        <w:t>– создаются по инициативе общественности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действуют на общественных началах, но под научно-методическим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руководством государственных музеев. Финансируются такие музеи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создавшими их учреждениями.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Первичная регистрация </w:t>
      </w:r>
      <w:r>
        <w:rPr>
          <w:rStyle w:val="c0"/>
          <w:color w:val="000000"/>
          <w:sz w:val="28"/>
          <w:szCs w:val="28"/>
        </w:rPr>
        <w:t>– регистрация поступивших в музей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предметов.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Письменные источники </w:t>
      </w:r>
      <w:r>
        <w:rPr>
          <w:rStyle w:val="c0"/>
          <w:color w:val="000000"/>
          <w:sz w:val="28"/>
          <w:szCs w:val="28"/>
        </w:rPr>
        <w:t xml:space="preserve">– музейные предметы, содержащие </w:t>
      </w:r>
      <w:proofErr w:type="spellStart"/>
      <w:r>
        <w:rPr>
          <w:rStyle w:val="c0"/>
          <w:color w:val="000000"/>
          <w:sz w:val="28"/>
          <w:szCs w:val="28"/>
        </w:rPr>
        <w:t>инфор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мацию</w:t>
      </w:r>
      <w:proofErr w:type="spellEnd"/>
      <w:r>
        <w:rPr>
          <w:rStyle w:val="c0"/>
          <w:color w:val="000000"/>
          <w:sz w:val="28"/>
          <w:szCs w:val="28"/>
        </w:rPr>
        <w:t>, зафиксированную с помощью знаков письма – букв, цифр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других символов.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Подиумы </w:t>
      </w:r>
      <w:r>
        <w:rPr>
          <w:rStyle w:val="c0"/>
          <w:color w:val="000000"/>
          <w:sz w:val="28"/>
          <w:szCs w:val="28"/>
        </w:rPr>
        <w:t xml:space="preserve">– возвышения различной формы для открытого </w:t>
      </w:r>
      <w:proofErr w:type="spellStart"/>
      <w:r>
        <w:rPr>
          <w:rStyle w:val="c0"/>
          <w:color w:val="000000"/>
          <w:sz w:val="28"/>
          <w:szCs w:val="28"/>
        </w:rPr>
        <w:t>экспониро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вания</w:t>
      </w:r>
      <w:proofErr w:type="spellEnd"/>
      <w:r>
        <w:rPr>
          <w:rStyle w:val="c0"/>
          <w:color w:val="000000"/>
          <w:sz w:val="28"/>
          <w:szCs w:val="28"/>
        </w:rPr>
        <w:t xml:space="preserve"> объемных предметов.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Пояснительный текст </w:t>
      </w:r>
      <w:r>
        <w:rPr>
          <w:rStyle w:val="c0"/>
          <w:color w:val="000000"/>
          <w:sz w:val="28"/>
          <w:szCs w:val="28"/>
        </w:rPr>
        <w:t>– аннотация к залу, теме, комплексу или же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 отельному экспонату. Содержит информацию, которая лежит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за пределами зрительного восприятия экспонатов.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Предмет музейного значения </w:t>
      </w:r>
      <w:r>
        <w:rPr>
          <w:rStyle w:val="c0"/>
          <w:color w:val="000000"/>
          <w:sz w:val="28"/>
          <w:szCs w:val="28"/>
        </w:rPr>
        <w:t>– предмет, который обладает научной,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художественной, исторической или мемориальной ценностью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в силу этого имеет значимость для использования в музее.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Профиль музея </w:t>
      </w:r>
      <w:r>
        <w:rPr>
          <w:rStyle w:val="c0"/>
          <w:color w:val="000000"/>
          <w:sz w:val="28"/>
          <w:szCs w:val="28"/>
        </w:rPr>
        <w:t>– это его специализация.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Профильная группа музеев </w:t>
      </w:r>
      <w:r>
        <w:rPr>
          <w:rStyle w:val="c0"/>
          <w:color w:val="000000"/>
          <w:sz w:val="28"/>
          <w:szCs w:val="28"/>
        </w:rPr>
        <w:t xml:space="preserve">– совокупность музеев одной </w:t>
      </w:r>
      <w:proofErr w:type="spellStart"/>
      <w:r>
        <w:rPr>
          <w:rStyle w:val="c0"/>
          <w:color w:val="000000"/>
          <w:sz w:val="28"/>
          <w:szCs w:val="28"/>
        </w:rPr>
        <w:t>специали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lastRenderedPageBreak/>
        <w:t>зации</w:t>
      </w:r>
      <w:proofErr w:type="spellEnd"/>
      <w:r>
        <w:rPr>
          <w:rStyle w:val="c0"/>
          <w:color w:val="000000"/>
          <w:sz w:val="28"/>
          <w:szCs w:val="28"/>
        </w:rPr>
        <w:t xml:space="preserve"> (естественнонаучные, исторические, художественные,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литературные, музеи науки и техники, промышленные, </w:t>
      </w:r>
      <w:proofErr w:type="spellStart"/>
      <w:r>
        <w:rPr>
          <w:rStyle w:val="c0"/>
          <w:color w:val="000000"/>
          <w:sz w:val="28"/>
          <w:szCs w:val="28"/>
        </w:rPr>
        <w:t>сельскохозяй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ственные</w:t>
      </w:r>
      <w:proofErr w:type="spellEnd"/>
      <w:r>
        <w:rPr>
          <w:rStyle w:val="c0"/>
          <w:color w:val="000000"/>
          <w:sz w:val="28"/>
          <w:szCs w:val="28"/>
        </w:rPr>
        <w:t>, педагогические и др.)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Реликвия </w:t>
      </w:r>
      <w:r>
        <w:rPr>
          <w:rStyle w:val="c0"/>
          <w:color w:val="000000"/>
          <w:sz w:val="28"/>
          <w:szCs w:val="28"/>
        </w:rPr>
        <w:t>(лат.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reliquiae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остатки, останки) – предмет, обладающий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высокой степенью эмоционального воздействия и особо почитаемый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как память о выдающемся человеке или событии.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Реплика </w:t>
      </w:r>
      <w:r>
        <w:rPr>
          <w:rStyle w:val="c0"/>
          <w:color w:val="000000"/>
          <w:sz w:val="28"/>
          <w:szCs w:val="28"/>
        </w:rPr>
        <w:t>– повторение произведения искусства, которое выполнено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автором или другим художником.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Репрезентативный </w:t>
      </w:r>
      <w:r>
        <w:rPr>
          <w:rStyle w:val="c0"/>
          <w:color w:val="000000"/>
          <w:sz w:val="28"/>
          <w:szCs w:val="28"/>
        </w:rPr>
        <w:t>(фр.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representant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 xml:space="preserve">– представитель) – </w:t>
      </w:r>
      <w:proofErr w:type="spellStart"/>
      <w:r>
        <w:rPr>
          <w:rStyle w:val="c0"/>
          <w:color w:val="000000"/>
          <w:sz w:val="28"/>
          <w:szCs w:val="28"/>
        </w:rPr>
        <w:t>представи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тельный, имеющий определенные характеристики какой-либо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большой совокупности или комплекса; типовой, характерный.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Репродукция </w:t>
      </w:r>
      <w:r>
        <w:rPr>
          <w:rStyle w:val="c0"/>
          <w:color w:val="000000"/>
          <w:sz w:val="28"/>
          <w:szCs w:val="28"/>
        </w:rPr>
        <w:t xml:space="preserve">– копия живописного, графического или </w:t>
      </w:r>
      <w:proofErr w:type="spellStart"/>
      <w:r>
        <w:rPr>
          <w:rStyle w:val="c0"/>
          <w:color w:val="000000"/>
          <w:sz w:val="28"/>
          <w:szCs w:val="28"/>
        </w:rPr>
        <w:t>фотографиче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ского</w:t>
      </w:r>
      <w:proofErr w:type="spellEnd"/>
      <w:r>
        <w:rPr>
          <w:rStyle w:val="c0"/>
          <w:color w:val="000000"/>
          <w:sz w:val="28"/>
          <w:szCs w:val="28"/>
        </w:rPr>
        <w:t xml:space="preserve"> изображения, сделанного печатным способом, обычно в ином,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увеличенном или уменьшенном размере.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Реставрация </w:t>
      </w:r>
      <w:r>
        <w:rPr>
          <w:rStyle w:val="c0"/>
          <w:color w:val="000000"/>
          <w:sz w:val="28"/>
          <w:szCs w:val="28"/>
        </w:rPr>
        <w:t>– устранение искажений, которые вызваны естествен-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ным</w:t>
      </w:r>
      <w:proofErr w:type="spellEnd"/>
      <w:r>
        <w:rPr>
          <w:rStyle w:val="c0"/>
          <w:color w:val="000000"/>
          <w:sz w:val="28"/>
          <w:szCs w:val="28"/>
        </w:rPr>
        <w:t xml:space="preserve"> старением, нанесенными повреждениями или преднамеренными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изменениями.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Систематическая коллекция </w:t>
      </w:r>
      <w:r>
        <w:rPr>
          <w:rStyle w:val="c0"/>
          <w:color w:val="000000"/>
          <w:sz w:val="28"/>
          <w:szCs w:val="28"/>
        </w:rPr>
        <w:t>– коллекция, состоящая из предметов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одного типа, сгруппированных по определенному признаку </w:t>
      </w:r>
      <w:proofErr w:type="spellStart"/>
      <w:r>
        <w:rPr>
          <w:rStyle w:val="c0"/>
          <w:color w:val="000000"/>
          <w:sz w:val="28"/>
          <w:szCs w:val="28"/>
        </w:rPr>
        <w:t>класси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фикации</w:t>
      </w:r>
      <w:proofErr w:type="spellEnd"/>
      <w:r>
        <w:rPr>
          <w:rStyle w:val="c0"/>
          <w:color w:val="000000"/>
          <w:sz w:val="28"/>
          <w:szCs w:val="28"/>
        </w:rPr>
        <w:t xml:space="preserve"> – по материалу, отраслям знаний, практической деятельно-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сти</w:t>
      </w:r>
      <w:proofErr w:type="spellEnd"/>
      <w:r>
        <w:rPr>
          <w:rStyle w:val="c0"/>
          <w:color w:val="000000"/>
          <w:sz w:val="28"/>
          <w:szCs w:val="28"/>
        </w:rPr>
        <w:t>, регионам, этническим группам и т.п.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Систематическое комплектование </w:t>
      </w:r>
      <w:r>
        <w:rPr>
          <w:rStyle w:val="c0"/>
          <w:color w:val="000000"/>
          <w:sz w:val="28"/>
          <w:szCs w:val="28"/>
        </w:rPr>
        <w:t>– регулярное пополнение музей-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ной коллекции однотипными музейными предметами.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Слепок </w:t>
      </w:r>
      <w:r>
        <w:rPr>
          <w:rStyle w:val="c0"/>
          <w:color w:val="000000"/>
          <w:sz w:val="28"/>
          <w:szCs w:val="28"/>
        </w:rPr>
        <w:t>– точная передача облика с произведений скульптуры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декоративно-прикладного искусства.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Социально-психологические исследования </w:t>
      </w:r>
      <w:r>
        <w:rPr>
          <w:rStyle w:val="c0"/>
          <w:color w:val="000000"/>
          <w:sz w:val="28"/>
          <w:szCs w:val="28"/>
        </w:rPr>
        <w:t>– изучение особенно-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стей</w:t>
      </w:r>
      <w:proofErr w:type="spellEnd"/>
      <w:r>
        <w:rPr>
          <w:rStyle w:val="c0"/>
          <w:color w:val="000000"/>
          <w:sz w:val="28"/>
          <w:szCs w:val="28"/>
        </w:rPr>
        <w:t xml:space="preserve"> процесса мышления и восприятия в специфических условиях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музея, а также проблем психологического воздействия музея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на современного человека.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Стенды </w:t>
      </w:r>
      <w:r>
        <w:rPr>
          <w:rStyle w:val="c0"/>
          <w:color w:val="000000"/>
          <w:sz w:val="28"/>
          <w:szCs w:val="28"/>
        </w:rPr>
        <w:t>– вертикальные щиты для плоскостного экспонирования.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Тематико-экспозиционный план </w:t>
      </w:r>
      <w:r>
        <w:rPr>
          <w:rStyle w:val="c0"/>
          <w:color w:val="000000"/>
          <w:sz w:val="28"/>
          <w:szCs w:val="28"/>
        </w:rPr>
        <w:t>– документ, в котором отражен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конкретный состав экспозиционных материалов со всеми присущими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им научными характеристиками.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Тематическая коллекция </w:t>
      </w:r>
      <w:r>
        <w:rPr>
          <w:rStyle w:val="c0"/>
          <w:color w:val="000000"/>
          <w:sz w:val="28"/>
          <w:szCs w:val="28"/>
        </w:rPr>
        <w:t>– коллекция, сформированная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из музейных предметов разных типов (документов, фотографий, про-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изведений</w:t>
      </w:r>
      <w:proofErr w:type="spellEnd"/>
      <w:r>
        <w:rPr>
          <w:rStyle w:val="c0"/>
          <w:color w:val="000000"/>
          <w:sz w:val="28"/>
          <w:szCs w:val="28"/>
        </w:rPr>
        <w:t xml:space="preserve"> искусства, вещей и т.д.), которые в своей совокупности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раскрывают определенную тему.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Тематическая структура </w:t>
      </w:r>
      <w:r>
        <w:rPr>
          <w:rStyle w:val="c0"/>
          <w:color w:val="000000"/>
          <w:sz w:val="28"/>
          <w:szCs w:val="28"/>
        </w:rPr>
        <w:t xml:space="preserve">– совокупность взаимосвязанных в </w:t>
      </w:r>
      <w:proofErr w:type="spellStart"/>
      <w:r>
        <w:rPr>
          <w:rStyle w:val="c0"/>
          <w:color w:val="000000"/>
          <w:sz w:val="28"/>
          <w:szCs w:val="28"/>
        </w:rPr>
        <w:t>логиче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ской</w:t>
      </w:r>
      <w:proofErr w:type="spellEnd"/>
      <w:r>
        <w:rPr>
          <w:rStyle w:val="c0"/>
          <w:color w:val="000000"/>
          <w:sz w:val="28"/>
          <w:szCs w:val="28"/>
        </w:rPr>
        <w:t xml:space="preserve"> схеме частей экспозиции.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Тематическая экскурсия </w:t>
      </w:r>
      <w:r>
        <w:rPr>
          <w:rStyle w:val="c0"/>
          <w:color w:val="000000"/>
          <w:sz w:val="28"/>
          <w:szCs w:val="28"/>
        </w:rPr>
        <w:t>– экскурсия, содержащая материал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на определенную тему.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Тематический план экспозиции </w:t>
      </w:r>
      <w:r>
        <w:rPr>
          <w:rStyle w:val="c0"/>
          <w:color w:val="000000"/>
          <w:sz w:val="28"/>
          <w:szCs w:val="28"/>
        </w:rPr>
        <w:t>– документ, который составляется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одновременно с подбором экспозиционного материала и определяет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содержание и тематическую структуру проектируемой экспозиции.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Тематическое комплектование </w:t>
      </w:r>
      <w:r>
        <w:rPr>
          <w:rStyle w:val="c0"/>
          <w:color w:val="000000"/>
          <w:sz w:val="28"/>
          <w:szCs w:val="28"/>
        </w:rPr>
        <w:t>– выявление и сбор разнотипных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предметов музейного значения, отражающих конкретную тему.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Технический проект </w:t>
      </w:r>
      <w:r>
        <w:rPr>
          <w:rStyle w:val="c0"/>
          <w:color w:val="000000"/>
          <w:sz w:val="28"/>
          <w:szCs w:val="28"/>
        </w:rPr>
        <w:t>– проект, определяющий окончательный вид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экспозиции (от монтажных листов и авторских разработок </w:t>
      </w:r>
      <w:proofErr w:type="spellStart"/>
      <w:r>
        <w:rPr>
          <w:rStyle w:val="c0"/>
          <w:color w:val="000000"/>
          <w:sz w:val="28"/>
          <w:szCs w:val="28"/>
        </w:rPr>
        <w:t>художест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венно-конструкторских решений до прокладки коммуникационных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>линий для освещения и крепления экспонатов, решения вопросов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отопления, вентиляции, пожарно-охранной сигнализации).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Технические средства экспозиции </w:t>
      </w:r>
      <w:r>
        <w:rPr>
          <w:rStyle w:val="c0"/>
          <w:color w:val="000000"/>
          <w:sz w:val="28"/>
          <w:szCs w:val="28"/>
        </w:rPr>
        <w:t>– это действующие модели, уста-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новки</w:t>
      </w:r>
      <w:proofErr w:type="spellEnd"/>
      <w:r>
        <w:rPr>
          <w:rStyle w:val="c0"/>
          <w:color w:val="000000"/>
          <w:sz w:val="28"/>
          <w:szCs w:val="28"/>
        </w:rPr>
        <w:t xml:space="preserve"> для голографических изображений, видеомагнитофоны,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телевизоры, компьютеры, аудио системы.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Типовой музейный предмет </w:t>
      </w:r>
      <w:r>
        <w:rPr>
          <w:rStyle w:val="c0"/>
          <w:color w:val="000000"/>
          <w:sz w:val="28"/>
          <w:szCs w:val="28"/>
        </w:rPr>
        <w:t xml:space="preserve">– предмет, отражающий типичное </w:t>
      </w:r>
      <w:proofErr w:type="spellStart"/>
      <w:r>
        <w:rPr>
          <w:rStyle w:val="c0"/>
          <w:color w:val="000000"/>
          <w:sz w:val="28"/>
          <w:szCs w:val="28"/>
        </w:rPr>
        <w:t>явле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ние</w:t>
      </w:r>
      <w:proofErr w:type="spellEnd"/>
      <w:r>
        <w:rPr>
          <w:rStyle w:val="c0"/>
          <w:color w:val="000000"/>
          <w:sz w:val="28"/>
          <w:szCs w:val="28"/>
        </w:rPr>
        <w:t xml:space="preserve"> и обладающий свойствами, которые характерны для большого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числа предметов, существующих в настоящее время.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Типы музеев по признаку общественного назначения музеев </w:t>
      </w:r>
      <w:r>
        <w:rPr>
          <w:rStyle w:val="c0"/>
          <w:color w:val="000000"/>
          <w:sz w:val="28"/>
          <w:szCs w:val="28"/>
        </w:rPr>
        <w:t>–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научно-исследовательские, научно-просветительные и учебные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музеи.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Турникеты </w:t>
      </w:r>
      <w:r>
        <w:rPr>
          <w:rStyle w:val="c0"/>
          <w:color w:val="000000"/>
          <w:sz w:val="28"/>
          <w:szCs w:val="28"/>
        </w:rPr>
        <w:t>– перекидные листы, укрепленные на шарнирах, на кото-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рых</w:t>
      </w:r>
      <w:proofErr w:type="spellEnd"/>
      <w:r>
        <w:rPr>
          <w:rStyle w:val="c0"/>
          <w:color w:val="000000"/>
          <w:sz w:val="28"/>
          <w:szCs w:val="28"/>
        </w:rPr>
        <w:t xml:space="preserve"> располагаются плоскостные материалы, документы, плакаты,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фотографии.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Уникальный музейный предмет </w:t>
      </w:r>
      <w:r>
        <w:rPr>
          <w:rStyle w:val="c0"/>
          <w:color w:val="000000"/>
          <w:sz w:val="28"/>
          <w:szCs w:val="28"/>
        </w:rPr>
        <w:t>– предмет, отражающий типичное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явление, но сохранившийся в одном экземпляре или в очень </w:t>
      </w:r>
      <w:proofErr w:type="spellStart"/>
      <w:r>
        <w:rPr>
          <w:rStyle w:val="c0"/>
          <w:color w:val="000000"/>
          <w:sz w:val="28"/>
          <w:szCs w:val="28"/>
        </w:rPr>
        <w:t>неболь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шом</w:t>
      </w:r>
      <w:proofErr w:type="spellEnd"/>
      <w:r>
        <w:rPr>
          <w:rStyle w:val="c0"/>
          <w:color w:val="000000"/>
          <w:sz w:val="28"/>
          <w:szCs w:val="28"/>
        </w:rPr>
        <w:t xml:space="preserve"> количестве и содержащаяся в нем информация приобретает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исключительный характер.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Учебные музеи </w:t>
      </w:r>
      <w:r>
        <w:rPr>
          <w:rStyle w:val="c0"/>
          <w:color w:val="000000"/>
          <w:sz w:val="28"/>
          <w:szCs w:val="28"/>
        </w:rPr>
        <w:t>– это музеи, существующие при различных учебных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заведениях и специальных ведомствах, главная задача которых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обеспечить наглядность и предметность процессу образования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подготовки кадров.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Учетная документация </w:t>
      </w:r>
      <w:r>
        <w:rPr>
          <w:rStyle w:val="c0"/>
          <w:color w:val="000000"/>
          <w:sz w:val="28"/>
          <w:szCs w:val="28"/>
        </w:rPr>
        <w:t>– документация, в которой содержатся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данные об отдельных предметах и группах предметов, о порядке их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поступления в музей и в различные фондовые подразделения.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Фондовая документация </w:t>
      </w:r>
      <w:r>
        <w:rPr>
          <w:rStyle w:val="c0"/>
          <w:color w:val="000000"/>
          <w:sz w:val="28"/>
          <w:szCs w:val="28"/>
        </w:rPr>
        <w:t>– документация, которая содержит и пере-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дает сведения как о самих фондах, так и о тех явлениях и процессах,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которые документируют музейные предметы, представляя собой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информационную систему.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Фондохранилище </w:t>
      </w:r>
      <w:r>
        <w:rPr>
          <w:rStyle w:val="c0"/>
          <w:color w:val="000000"/>
          <w:sz w:val="28"/>
          <w:szCs w:val="28"/>
        </w:rPr>
        <w:t>– специально оборудованное помещение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для хранения музейных предметов.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Фонические источники </w:t>
      </w:r>
      <w:r>
        <w:rPr>
          <w:rStyle w:val="c0"/>
          <w:color w:val="000000"/>
          <w:sz w:val="28"/>
          <w:szCs w:val="28"/>
        </w:rPr>
        <w:t xml:space="preserve">– музейные предметы, на которых с </w:t>
      </w:r>
      <w:proofErr w:type="spellStart"/>
      <w:r>
        <w:rPr>
          <w:rStyle w:val="c0"/>
          <w:color w:val="000000"/>
          <w:sz w:val="28"/>
          <w:szCs w:val="28"/>
        </w:rPr>
        <w:t>помо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щью</w:t>
      </w:r>
      <w:proofErr w:type="spellEnd"/>
      <w:r>
        <w:rPr>
          <w:rStyle w:val="c0"/>
          <w:color w:val="000000"/>
          <w:sz w:val="28"/>
          <w:szCs w:val="28"/>
        </w:rPr>
        <w:t xml:space="preserve"> специальных технических приспособлений зафиксирована ин-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формация в виде звуков человеческой речи, шумов, музыки и др.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Фото-источники </w:t>
      </w:r>
      <w:r>
        <w:rPr>
          <w:rStyle w:val="c0"/>
          <w:color w:val="000000"/>
          <w:sz w:val="28"/>
          <w:szCs w:val="28"/>
        </w:rPr>
        <w:t>– музейные предметы, содержащие информацию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 виде изображения, полученного с помощью фотоаппаратуры.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Это могут быть не только фотографии, но и негативы на стекле, плен-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ке</w:t>
      </w:r>
      <w:proofErr w:type="spellEnd"/>
      <w:r>
        <w:rPr>
          <w:rStyle w:val="c0"/>
          <w:color w:val="000000"/>
          <w:sz w:val="28"/>
          <w:szCs w:val="28"/>
        </w:rPr>
        <w:t xml:space="preserve"> и других материалах, фотоотпечатки на бумаге, керамике, металле,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диапозитивы на стекле или пленке.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Функция документирования </w:t>
      </w:r>
      <w:r>
        <w:rPr>
          <w:rStyle w:val="c0"/>
          <w:color w:val="000000"/>
          <w:sz w:val="28"/>
          <w:szCs w:val="28"/>
        </w:rPr>
        <w:t xml:space="preserve">– социальная функция музея, </w:t>
      </w:r>
      <w:proofErr w:type="spellStart"/>
      <w:r>
        <w:rPr>
          <w:rStyle w:val="c0"/>
          <w:color w:val="000000"/>
          <w:sz w:val="28"/>
          <w:szCs w:val="28"/>
        </w:rPr>
        <w:t>преду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сматривающая</w:t>
      </w:r>
      <w:proofErr w:type="spellEnd"/>
      <w:r>
        <w:rPr>
          <w:rStyle w:val="c0"/>
          <w:color w:val="000000"/>
          <w:sz w:val="28"/>
          <w:szCs w:val="28"/>
        </w:rPr>
        <w:t xml:space="preserve"> целенаправленное отражение в музейном собрании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 помощью музейных предметов различных фактов, событий, про-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цессов</w:t>
      </w:r>
      <w:proofErr w:type="spellEnd"/>
      <w:r>
        <w:rPr>
          <w:rStyle w:val="c0"/>
          <w:color w:val="000000"/>
          <w:sz w:val="28"/>
          <w:szCs w:val="28"/>
        </w:rPr>
        <w:t xml:space="preserve"> и явлений, происходящих в обществе и природе.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Функция образования и воспитания </w:t>
      </w:r>
      <w:r>
        <w:rPr>
          <w:rStyle w:val="c0"/>
          <w:color w:val="000000"/>
          <w:sz w:val="28"/>
          <w:szCs w:val="28"/>
        </w:rPr>
        <w:t>– социальная функция музея,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направленная на удовлетворение познавательных и культурных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запросов общества, осуществляющееся в различных формах </w:t>
      </w:r>
      <w:proofErr w:type="spellStart"/>
      <w:r>
        <w:rPr>
          <w:rStyle w:val="c0"/>
          <w:color w:val="000000"/>
          <w:sz w:val="28"/>
          <w:szCs w:val="28"/>
        </w:rPr>
        <w:t>экспози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ционной</w:t>
      </w:r>
      <w:proofErr w:type="spellEnd"/>
      <w:r>
        <w:rPr>
          <w:rStyle w:val="c0"/>
          <w:color w:val="000000"/>
          <w:sz w:val="28"/>
          <w:szCs w:val="28"/>
        </w:rPr>
        <w:t xml:space="preserve"> и культурно-образовательной работы музеев.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Функция организации свободного времени </w:t>
      </w:r>
      <w:r>
        <w:rPr>
          <w:rStyle w:val="c0"/>
          <w:color w:val="000000"/>
          <w:sz w:val="28"/>
          <w:szCs w:val="28"/>
        </w:rPr>
        <w:t>– социальная функция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музея, обусловленная общественными потребностями в культурных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>формах досуга и эмоциональной разрядке.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Художественное проектирование экспозиции </w:t>
      </w:r>
      <w:r>
        <w:rPr>
          <w:rStyle w:val="c0"/>
          <w:color w:val="000000"/>
          <w:sz w:val="28"/>
          <w:szCs w:val="28"/>
        </w:rPr>
        <w:t>– это демонстрация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в объемно-пространственной и художественной среде </w:t>
      </w:r>
      <w:proofErr w:type="spellStart"/>
      <w:r>
        <w:rPr>
          <w:rStyle w:val="c0"/>
          <w:color w:val="000000"/>
          <w:sz w:val="28"/>
          <w:szCs w:val="28"/>
        </w:rPr>
        <w:t>экспозицион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ного</w:t>
      </w:r>
      <w:proofErr w:type="spellEnd"/>
      <w:r>
        <w:rPr>
          <w:rStyle w:val="c0"/>
          <w:color w:val="000000"/>
          <w:sz w:val="28"/>
          <w:szCs w:val="28"/>
        </w:rPr>
        <w:t xml:space="preserve"> ансамбля на основе художественной концепции в целях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оптимального освоения содержания экспозиции посетителями музея.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Художественно-мифологический метод </w:t>
      </w:r>
      <w:r>
        <w:rPr>
          <w:rStyle w:val="c0"/>
          <w:color w:val="000000"/>
          <w:sz w:val="28"/>
          <w:szCs w:val="28"/>
        </w:rPr>
        <w:t>– метод, создающий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экспозицию как полноценное музейное произведение искусства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посредством музейной инсталляции.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Частные музеи </w:t>
      </w:r>
      <w:r>
        <w:rPr>
          <w:rStyle w:val="c0"/>
          <w:color w:val="000000"/>
          <w:sz w:val="28"/>
          <w:szCs w:val="28"/>
        </w:rPr>
        <w:t xml:space="preserve">– музеи, в основе которых лежат собрания, </w:t>
      </w:r>
      <w:proofErr w:type="spellStart"/>
      <w:r>
        <w:rPr>
          <w:rStyle w:val="c0"/>
          <w:color w:val="000000"/>
          <w:sz w:val="28"/>
          <w:szCs w:val="28"/>
        </w:rPr>
        <w:t>принад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лежащие частным лицам, но доступные для изучения и осмотра.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Экскурсия </w:t>
      </w:r>
      <w:r>
        <w:rPr>
          <w:rStyle w:val="c0"/>
          <w:color w:val="000000"/>
          <w:sz w:val="28"/>
          <w:szCs w:val="28"/>
        </w:rPr>
        <w:t>– коллективный осмотр музея, достопримечательного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места, выставки, объекта природы и т.д. по определенному маршруту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под руководством экскурсовода с познавательными, </w:t>
      </w:r>
      <w:proofErr w:type="spellStart"/>
      <w:r>
        <w:rPr>
          <w:rStyle w:val="c0"/>
          <w:color w:val="000000"/>
          <w:sz w:val="28"/>
          <w:szCs w:val="28"/>
        </w:rPr>
        <w:t>образовательны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ми, научными и воспитательными целями.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Экспозиционное оборудование </w:t>
      </w:r>
      <w:r>
        <w:rPr>
          <w:rStyle w:val="c0"/>
          <w:color w:val="000000"/>
          <w:sz w:val="28"/>
          <w:szCs w:val="28"/>
        </w:rPr>
        <w:t>– специальное оборудование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для демонстрации экспонатов.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Экспозиционный комплекс </w:t>
      </w:r>
      <w:r>
        <w:rPr>
          <w:rStyle w:val="c0"/>
          <w:color w:val="000000"/>
          <w:sz w:val="28"/>
          <w:szCs w:val="28"/>
        </w:rPr>
        <w:t xml:space="preserve">– это группа экспонатов, связанных </w:t>
      </w:r>
      <w:proofErr w:type="spellStart"/>
      <w:r>
        <w:rPr>
          <w:rStyle w:val="c0"/>
          <w:color w:val="000000"/>
          <w:sz w:val="28"/>
          <w:szCs w:val="28"/>
        </w:rPr>
        <w:t>ме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жду собой по содержанию, экспозиционной площади или иным при-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знакам и составляющим зрительное и смысловое единство.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Экспозиционный материал </w:t>
      </w:r>
      <w:r>
        <w:rPr>
          <w:rStyle w:val="c0"/>
          <w:color w:val="000000"/>
          <w:sz w:val="28"/>
          <w:szCs w:val="28"/>
        </w:rPr>
        <w:t>– совокупность музейных предметов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всех типов, выставленных в экспозиции, из основного, научно-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вспомогательного и ресурсного фондов музея.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Экспонат </w:t>
      </w:r>
      <w:r>
        <w:rPr>
          <w:rStyle w:val="c0"/>
          <w:color w:val="000000"/>
          <w:sz w:val="28"/>
          <w:szCs w:val="28"/>
        </w:rPr>
        <w:t>– музейный предмет, выставленный для обозрения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являющийся основой музейной экспозиции. В качестве музейного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экспоната могут быть как подлинные предметы, так и </w:t>
      </w:r>
      <w:proofErr w:type="spellStart"/>
      <w:r>
        <w:rPr>
          <w:rStyle w:val="c0"/>
          <w:color w:val="000000"/>
          <w:sz w:val="28"/>
          <w:szCs w:val="28"/>
        </w:rPr>
        <w:t>воспроизведе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ния</w:t>
      </w:r>
      <w:proofErr w:type="spellEnd"/>
      <w:r>
        <w:rPr>
          <w:rStyle w:val="c0"/>
          <w:color w:val="000000"/>
          <w:sz w:val="28"/>
          <w:szCs w:val="28"/>
        </w:rPr>
        <w:t xml:space="preserve"> (модели, макеты и т.д.) и научно-вспомогательные материалы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(карты, схемы, графики, тексты).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Экспрессивность </w:t>
      </w:r>
      <w:r>
        <w:rPr>
          <w:rStyle w:val="c0"/>
          <w:color w:val="000000"/>
          <w:sz w:val="28"/>
          <w:szCs w:val="28"/>
        </w:rPr>
        <w:t>(фр. </w:t>
      </w:r>
      <w:proofErr w:type="spellStart"/>
      <w:r>
        <w:rPr>
          <w:rStyle w:val="c0"/>
          <w:i/>
          <w:iCs/>
          <w:color w:val="000000"/>
          <w:sz w:val="28"/>
          <w:szCs w:val="28"/>
        </w:rPr>
        <w:t>expression</w:t>
      </w:r>
      <w:proofErr w:type="spellEnd"/>
      <w:r>
        <w:rPr>
          <w:rStyle w:val="c0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– выражение, выразительность) –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ценностное восприятие предмета, способность вызывать у человека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ассоциации и ощущение сопричастности к определенным событиям,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явлениям и фактам.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Эскизный проект </w:t>
      </w:r>
      <w:r>
        <w:rPr>
          <w:rStyle w:val="c0"/>
          <w:color w:val="000000"/>
          <w:sz w:val="28"/>
          <w:szCs w:val="28"/>
        </w:rPr>
        <w:t>– детализация художественной концепции: окон-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чательное</w:t>
      </w:r>
      <w:proofErr w:type="spellEnd"/>
      <w:r>
        <w:rPr>
          <w:rStyle w:val="c0"/>
          <w:color w:val="000000"/>
          <w:sz w:val="28"/>
          <w:szCs w:val="28"/>
        </w:rPr>
        <w:t xml:space="preserve"> распределение экспозиционной площади разделов,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тем и </w:t>
      </w:r>
      <w:proofErr w:type="spellStart"/>
      <w:r>
        <w:rPr>
          <w:rStyle w:val="c0"/>
          <w:color w:val="000000"/>
          <w:sz w:val="28"/>
          <w:szCs w:val="28"/>
        </w:rPr>
        <w:t>подтем</w:t>
      </w:r>
      <w:proofErr w:type="spellEnd"/>
      <w:r>
        <w:rPr>
          <w:rStyle w:val="c0"/>
          <w:color w:val="000000"/>
          <w:sz w:val="28"/>
          <w:szCs w:val="28"/>
        </w:rPr>
        <w:t xml:space="preserve">, размещение всех экспозиционных материалов, </w:t>
      </w:r>
      <w:proofErr w:type="spellStart"/>
      <w:r>
        <w:rPr>
          <w:rStyle w:val="c0"/>
          <w:color w:val="000000"/>
          <w:sz w:val="28"/>
          <w:szCs w:val="28"/>
        </w:rPr>
        <w:t>оконча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тельное объемно-пространственное и цветовое решение экспозиции,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освещение залов, экспозиции и отельных экспонатов, </w:t>
      </w:r>
      <w:proofErr w:type="spellStart"/>
      <w:r>
        <w:rPr>
          <w:rStyle w:val="c0"/>
          <w:color w:val="000000"/>
          <w:sz w:val="28"/>
          <w:szCs w:val="28"/>
        </w:rPr>
        <w:t>принципиаль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ное</w:t>
      </w:r>
      <w:proofErr w:type="spellEnd"/>
      <w:r>
        <w:rPr>
          <w:rStyle w:val="c0"/>
          <w:color w:val="000000"/>
          <w:sz w:val="28"/>
          <w:szCs w:val="28"/>
        </w:rPr>
        <w:t xml:space="preserve"> решение конструкции оборудования и объемных декоративных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элементов, расстановка экспозиционного оборудования, размещение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аудиовизуальных и технических средств.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Этикетаж </w:t>
      </w:r>
      <w:r>
        <w:rPr>
          <w:rStyle w:val="c0"/>
          <w:color w:val="000000"/>
          <w:sz w:val="28"/>
          <w:szCs w:val="28"/>
        </w:rPr>
        <w:t>– это совокупность этикеток к отдельным экспонатам.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Этикетка </w:t>
      </w:r>
      <w:r>
        <w:rPr>
          <w:rStyle w:val="c0"/>
          <w:color w:val="000000"/>
          <w:sz w:val="28"/>
          <w:szCs w:val="28"/>
        </w:rPr>
        <w:t xml:space="preserve">– это текст, содержащий название предмета, его </w:t>
      </w:r>
      <w:proofErr w:type="spellStart"/>
      <w:r>
        <w:rPr>
          <w:rStyle w:val="c0"/>
          <w:color w:val="000000"/>
          <w:sz w:val="28"/>
          <w:szCs w:val="28"/>
        </w:rPr>
        <w:t>атрибутив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ные</w:t>
      </w:r>
      <w:proofErr w:type="spellEnd"/>
      <w:r>
        <w:rPr>
          <w:rStyle w:val="c0"/>
          <w:color w:val="000000"/>
          <w:sz w:val="28"/>
          <w:szCs w:val="28"/>
        </w:rPr>
        <w:t xml:space="preserve"> данные то есть сведения о материале, размере, способе </w:t>
      </w:r>
      <w:proofErr w:type="spellStart"/>
      <w:r>
        <w:rPr>
          <w:rStyle w:val="c0"/>
          <w:color w:val="000000"/>
          <w:sz w:val="28"/>
          <w:szCs w:val="28"/>
        </w:rPr>
        <w:t>изготов</w:t>
      </w:r>
      <w:proofErr w:type="spellEnd"/>
      <w:r>
        <w:rPr>
          <w:rStyle w:val="c0"/>
          <w:color w:val="000000"/>
          <w:sz w:val="28"/>
          <w:szCs w:val="28"/>
        </w:rPr>
        <w:t>-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ления</w:t>
      </w:r>
      <w:proofErr w:type="spellEnd"/>
      <w:r>
        <w:rPr>
          <w:rStyle w:val="c0"/>
          <w:color w:val="000000"/>
          <w:sz w:val="28"/>
          <w:szCs w:val="28"/>
        </w:rPr>
        <w:t>, авторской принадлежности, социальной и этнической среде</w:t>
      </w:r>
    </w:p>
    <w:p w:rsidR="00B81A2F" w:rsidRDefault="00B81A2F" w:rsidP="00B81A2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бытования, историческом и мемориальном значении.</w:t>
      </w:r>
    </w:p>
    <w:p w:rsidR="00E954D7" w:rsidRDefault="00E154E0"/>
    <w:sectPr w:rsidR="00E954D7" w:rsidSect="003A68EE">
      <w:pgSz w:w="11906" w:h="16838"/>
      <w:pgMar w:top="454" w:right="454" w:bottom="454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60B3D"/>
    <w:multiLevelType w:val="multilevel"/>
    <w:tmpl w:val="CA2A3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7D1CA2"/>
    <w:multiLevelType w:val="hybridMultilevel"/>
    <w:tmpl w:val="56F6AE0C"/>
    <w:lvl w:ilvl="0" w:tplc="88860A6A">
      <w:start w:val="1"/>
      <w:numFmt w:val="decimal"/>
      <w:lvlText w:val="%1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C576C300">
      <w:start w:val="1"/>
      <w:numFmt w:val="bullet"/>
      <w:lvlText w:val=""/>
      <w:lvlJc w:val="left"/>
      <w:pPr>
        <w:ind w:left="10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6"/>
        <w:u w:val="none" w:color="000000"/>
        <w:effect w:val="none"/>
        <w:bdr w:val="none" w:sz="0" w:space="0" w:color="auto" w:frame="1"/>
        <w:vertAlign w:val="baseline"/>
      </w:rPr>
    </w:lvl>
    <w:lvl w:ilvl="2" w:tplc="913C3D14">
      <w:start w:val="1"/>
      <w:numFmt w:val="bullet"/>
      <w:lvlText w:val="▪"/>
      <w:lvlJc w:val="left"/>
      <w:pPr>
        <w:ind w:left="216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6"/>
        <w:u w:val="none" w:color="000000"/>
        <w:effect w:val="none"/>
        <w:bdr w:val="none" w:sz="0" w:space="0" w:color="auto" w:frame="1"/>
        <w:vertAlign w:val="baseline"/>
      </w:rPr>
    </w:lvl>
    <w:lvl w:ilvl="3" w:tplc="9A3C68D2">
      <w:start w:val="1"/>
      <w:numFmt w:val="bullet"/>
      <w:lvlText w:val="•"/>
      <w:lvlJc w:val="left"/>
      <w:pPr>
        <w:ind w:left="28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6"/>
        <w:u w:val="none" w:color="000000"/>
        <w:effect w:val="none"/>
        <w:bdr w:val="none" w:sz="0" w:space="0" w:color="auto" w:frame="1"/>
        <w:vertAlign w:val="baseline"/>
      </w:rPr>
    </w:lvl>
    <w:lvl w:ilvl="4" w:tplc="A0FC7228">
      <w:start w:val="1"/>
      <w:numFmt w:val="bullet"/>
      <w:lvlText w:val="o"/>
      <w:lvlJc w:val="left"/>
      <w:pPr>
        <w:ind w:left="360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6"/>
        <w:u w:val="none" w:color="000000"/>
        <w:effect w:val="none"/>
        <w:bdr w:val="none" w:sz="0" w:space="0" w:color="auto" w:frame="1"/>
        <w:vertAlign w:val="baseline"/>
      </w:rPr>
    </w:lvl>
    <w:lvl w:ilvl="5" w:tplc="EAFC5930">
      <w:start w:val="1"/>
      <w:numFmt w:val="bullet"/>
      <w:lvlText w:val="▪"/>
      <w:lvlJc w:val="left"/>
      <w:pPr>
        <w:ind w:left="432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6"/>
        <w:u w:val="none" w:color="000000"/>
        <w:effect w:val="none"/>
        <w:bdr w:val="none" w:sz="0" w:space="0" w:color="auto" w:frame="1"/>
        <w:vertAlign w:val="baseline"/>
      </w:rPr>
    </w:lvl>
    <w:lvl w:ilvl="6" w:tplc="EB0E028A">
      <w:start w:val="1"/>
      <w:numFmt w:val="bullet"/>
      <w:lvlText w:val="•"/>
      <w:lvlJc w:val="left"/>
      <w:pPr>
        <w:ind w:left="504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6"/>
        <w:u w:val="none" w:color="000000"/>
        <w:effect w:val="none"/>
        <w:bdr w:val="none" w:sz="0" w:space="0" w:color="auto" w:frame="1"/>
        <w:vertAlign w:val="baseline"/>
      </w:rPr>
    </w:lvl>
    <w:lvl w:ilvl="7" w:tplc="A8E86FD8">
      <w:start w:val="1"/>
      <w:numFmt w:val="bullet"/>
      <w:lvlText w:val="o"/>
      <w:lvlJc w:val="left"/>
      <w:pPr>
        <w:ind w:left="576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6"/>
        <w:u w:val="none" w:color="000000"/>
        <w:effect w:val="none"/>
        <w:bdr w:val="none" w:sz="0" w:space="0" w:color="auto" w:frame="1"/>
        <w:vertAlign w:val="baseline"/>
      </w:rPr>
    </w:lvl>
    <w:lvl w:ilvl="8" w:tplc="2FC02126">
      <w:start w:val="1"/>
      <w:numFmt w:val="bullet"/>
      <w:lvlText w:val="▪"/>
      <w:lvlJc w:val="left"/>
      <w:pPr>
        <w:ind w:left="648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A2F"/>
    <w:rsid w:val="000348D0"/>
    <w:rsid w:val="00103FED"/>
    <w:rsid w:val="003A68EE"/>
    <w:rsid w:val="00554AEC"/>
    <w:rsid w:val="0092291B"/>
    <w:rsid w:val="00B81A2F"/>
    <w:rsid w:val="00E154E0"/>
    <w:rsid w:val="00E421BC"/>
    <w:rsid w:val="00EB22D2"/>
    <w:rsid w:val="00EC64C4"/>
    <w:rsid w:val="00FF5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A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B81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81A2F"/>
  </w:style>
  <w:style w:type="character" w:customStyle="1" w:styleId="c0">
    <w:name w:val="c0"/>
    <w:basedOn w:val="a0"/>
    <w:rsid w:val="00B81A2F"/>
  </w:style>
  <w:style w:type="character" w:customStyle="1" w:styleId="c4">
    <w:name w:val="c4"/>
    <w:basedOn w:val="a0"/>
    <w:rsid w:val="00B81A2F"/>
  </w:style>
  <w:style w:type="table" w:customStyle="1" w:styleId="TableGrid">
    <w:name w:val="TableGrid"/>
    <w:rsid w:val="00EB22D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annotation reference"/>
    <w:basedOn w:val="a0"/>
    <w:uiPriority w:val="99"/>
    <w:semiHidden/>
    <w:unhideWhenUsed/>
    <w:rsid w:val="00554AEC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554AEC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554AEC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554AEC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554AEC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54A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54AE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A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B81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81A2F"/>
  </w:style>
  <w:style w:type="character" w:customStyle="1" w:styleId="c0">
    <w:name w:val="c0"/>
    <w:basedOn w:val="a0"/>
    <w:rsid w:val="00B81A2F"/>
  </w:style>
  <w:style w:type="character" w:customStyle="1" w:styleId="c4">
    <w:name w:val="c4"/>
    <w:basedOn w:val="a0"/>
    <w:rsid w:val="00B81A2F"/>
  </w:style>
  <w:style w:type="table" w:customStyle="1" w:styleId="TableGrid">
    <w:name w:val="TableGrid"/>
    <w:rsid w:val="00EB22D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annotation reference"/>
    <w:basedOn w:val="a0"/>
    <w:uiPriority w:val="99"/>
    <w:semiHidden/>
    <w:unhideWhenUsed/>
    <w:rsid w:val="00554AEC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554AEC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554AEC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554AEC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554AEC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554A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54A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7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4100</Words>
  <Characters>23375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Ramzia</dc:creator>
  <cp:keywords/>
  <dc:description/>
  <cp:lastModifiedBy>ЦДТ</cp:lastModifiedBy>
  <cp:revision>4</cp:revision>
  <dcterms:created xsi:type="dcterms:W3CDTF">2020-04-27T16:03:00Z</dcterms:created>
  <dcterms:modified xsi:type="dcterms:W3CDTF">2020-04-27T21:33:00Z</dcterms:modified>
</cp:coreProperties>
</file>